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BD2" w:rsidRPr="007C77FF" w:rsidRDefault="00D96BD2" w:rsidP="00E95AE2">
      <w:pPr>
        <w:spacing w:after="0"/>
        <w:jc w:val="center"/>
        <w:rPr>
          <w:rFonts w:ascii="Times New Roman" w:hAnsi="Times New Roman"/>
          <w:b/>
          <w:sz w:val="28"/>
          <w:szCs w:val="28"/>
          <w:lang w:val="sq-AL"/>
        </w:rPr>
      </w:pPr>
      <w:r w:rsidRPr="007C77FF">
        <w:rPr>
          <w:rFonts w:ascii="Times New Roman" w:hAnsi="Times New Roman"/>
          <w:sz w:val="28"/>
          <w:szCs w:val="28"/>
          <w:lang w:val="sq-AL"/>
        </w:rPr>
        <w:drawing>
          <wp:anchor distT="0" distB="0" distL="114300" distR="114300" simplePos="0" relativeHeight="251659264" behindDoc="0" locked="0" layoutInCell="1" allowOverlap="1" wp14:anchorId="751B05FD" wp14:editId="28C1A5D6">
            <wp:simplePos x="0" y="0"/>
            <wp:positionH relativeFrom="margin">
              <wp:align>center</wp:align>
            </wp:positionH>
            <wp:positionV relativeFrom="page">
              <wp:posOffset>359244</wp:posOffset>
            </wp:positionV>
            <wp:extent cx="6185535" cy="741045"/>
            <wp:effectExtent l="0" t="0" r="5715" b="1905"/>
            <wp:wrapSquare wrapText="bothSides"/>
            <wp:docPr id="4" name="Picture 4" descr="STEMA E REPUBLIKE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E REPUBLIKES - BLACK"/>
                    <pic:cNvPicPr>
                      <a:picLocks noChangeAspect="1" noChangeArrowheads="1"/>
                    </pic:cNvPicPr>
                  </pic:nvPicPr>
                  <pic:blipFill>
                    <a:blip r:embed="rId7" cstate="print"/>
                    <a:srcRect/>
                    <a:stretch>
                      <a:fillRect/>
                    </a:stretch>
                  </pic:blipFill>
                  <pic:spPr bwMode="auto">
                    <a:xfrm>
                      <a:off x="0" y="0"/>
                      <a:ext cx="6185535" cy="741045"/>
                    </a:xfrm>
                    <a:prstGeom prst="rect">
                      <a:avLst/>
                    </a:prstGeom>
                    <a:noFill/>
                    <a:ln w="9525">
                      <a:noFill/>
                      <a:miter lim="800000"/>
                      <a:headEnd/>
                      <a:tailEnd/>
                    </a:ln>
                  </pic:spPr>
                </pic:pic>
              </a:graphicData>
            </a:graphic>
          </wp:anchor>
        </w:drawing>
      </w:r>
      <w:r w:rsidRPr="007C77FF">
        <w:rPr>
          <w:rFonts w:ascii="Times New Roman" w:hAnsi="Times New Roman"/>
          <w:b/>
          <w:sz w:val="28"/>
          <w:szCs w:val="28"/>
          <w:lang w:val="sq-AL"/>
        </w:rPr>
        <w:t>MINISTRIA E ARSIMIT, SPORTIT DHE RINISË</w:t>
      </w:r>
    </w:p>
    <w:p w:rsidR="00E95AE2" w:rsidRPr="007C77FF" w:rsidRDefault="00E95AE2" w:rsidP="00E95AE2">
      <w:pPr>
        <w:spacing w:after="0"/>
        <w:jc w:val="center"/>
        <w:rPr>
          <w:rFonts w:ascii="Times New Roman" w:hAnsi="Times New Roman"/>
          <w:b/>
          <w:sz w:val="28"/>
          <w:szCs w:val="28"/>
          <w:lang w:val="sq-AL"/>
        </w:rPr>
      </w:pPr>
    </w:p>
    <w:p w:rsidR="00D96BD2" w:rsidRPr="007C77FF" w:rsidRDefault="00E95AE2" w:rsidP="00E95AE2">
      <w:pPr>
        <w:spacing w:after="0"/>
        <w:rPr>
          <w:rFonts w:ascii="Times New Roman" w:hAnsi="Times New Roman"/>
          <w:sz w:val="28"/>
          <w:szCs w:val="28"/>
          <w:lang w:val="sq-AL"/>
        </w:rPr>
      </w:pPr>
      <w:r w:rsidRPr="007C77FF">
        <w:rPr>
          <w:rFonts w:ascii="Times New Roman" w:hAnsi="Times New Roman"/>
          <w:sz w:val="28"/>
          <w:szCs w:val="28"/>
          <w:lang w:val="sq-AL"/>
        </w:rPr>
        <w:t xml:space="preserve">Nr. ____ </w:t>
      </w:r>
      <w:proofErr w:type="spellStart"/>
      <w:r w:rsidRPr="007C77FF">
        <w:rPr>
          <w:rFonts w:ascii="Times New Roman" w:hAnsi="Times New Roman"/>
          <w:sz w:val="28"/>
          <w:szCs w:val="28"/>
          <w:lang w:val="sq-AL"/>
        </w:rPr>
        <w:t>Prot</w:t>
      </w:r>
      <w:proofErr w:type="spellEnd"/>
      <w:r w:rsidRPr="007C77FF">
        <w:rPr>
          <w:rFonts w:ascii="Times New Roman" w:hAnsi="Times New Roman"/>
          <w:sz w:val="28"/>
          <w:szCs w:val="28"/>
          <w:lang w:val="sq-AL"/>
        </w:rPr>
        <w:t>.                                                                 Tiranë, më ___.___.2020</w:t>
      </w:r>
    </w:p>
    <w:p w:rsidR="00E95AE2" w:rsidRPr="007C77FF" w:rsidRDefault="00E95AE2" w:rsidP="009D08D4">
      <w:pPr>
        <w:spacing w:after="0"/>
        <w:jc w:val="center"/>
        <w:rPr>
          <w:rFonts w:ascii="Times New Roman" w:hAnsi="Times New Roman"/>
          <w:b/>
          <w:sz w:val="28"/>
          <w:szCs w:val="28"/>
          <w:lang w:val="sq-AL"/>
        </w:rPr>
      </w:pPr>
    </w:p>
    <w:p w:rsidR="00E95AE2" w:rsidRPr="007C77FF" w:rsidRDefault="00E95AE2" w:rsidP="009D08D4">
      <w:pPr>
        <w:spacing w:after="0"/>
        <w:jc w:val="center"/>
        <w:rPr>
          <w:rFonts w:ascii="Times New Roman" w:hAnsi="Times New Roman"/>
          <w:b/>
          <w:sz w:val="28"/>
          <w:szCs w:val="28"/>
          <w:lang w:val="sq-AL"/>
        </w:rPr>
      </w:pPr>
    </w:p>
    <w:p w:rsidR="009D08D4" w:rsidRPr="007C77FF" w:rsidRDefault="009D08D4" w:rsidP="009D08D4">
      <w:pPr>
        <w:spacing w:after="0"/>
        <w:jc w:val="center"/>
        <w:rPr>
          <w:rFonts w:ascii="Times New Roman" w:hAnsi="Times New Roman"/>
          <w:b/>
          <w:sz w:val="28"/>
          <w:szCs w:val="28"/>
          <w:lang w:val="sq-AL"/>
        </w:rPr>
      </w:pPr>
      <w:r w:rsidRPr="007C77FF">
        <w:rPr>
          <w:rFonts w:ascii="Times New Roman" w:hAnsi="Times New Roman"/>
          <w:b/>
          <w:sz w:val="28"/>
          <w:szCs w:val="28"/>
          <w:lang w:val="sq-AL"/>
        </w:rPr>
        <w:t>RELACION</w:t>
      </w:r>
    </w:p>
    <w:p w:rsidR="009D08D4" w:rsidRPr="007C77FF" w:rsidRDefault="009D08D4" w:rsidP="009D08D4">
      <w:pPr>
        <w:spacing w:after="0"/>
        <w:jc w:val="center"/>
        <w:rPr>
          <w:rFonts w:ascii="Times New Roman" w:hAnsi="Times New Roman"/>
          <w:b/>
          <w:sz w:val="28"/>
          <w:szCs w:val="28"/>
          <w:lang w:val="sq-AL"/>
        </w:rPr>
      </w:pPr>
    </w:p>
    <w:p w:rsidR="009D08D4" w:rsidRPr="007C77FF" w:rsidRDefault="009D08D4" w:rsidP="009D08D4">
      <w:pPr>
        <w:spacing w:after="0"/>
        <w:jc w:val="center"/>
        <w:rPr>
          <w:rFonts w:ascii="Times New Roman" w:hAnsi="Times New Roman"/>
          <w:b/>
          <w:sz w:val="28"/>
          <w:szCs w:val="28"/>
          <w:lang w:val="sq-AL"/>
        </w:rPr>
      </w:pPr>
      <w:r w:rsidRPr="007C77FF">
        <w:rPr>
          <w:rFonts w:ascii="Times New Roman" w:hAnsi="Times New Roman"/>
          <w:b/>
          <w:sz w:val="28"/>
          <w:szCs w:val="28"/>
          <w:lang w:val="sq-AL"/>
        </w:rPr>
        <w:t>PËR</w:t>
      </w:r>
    </w:p>
    <w:p w:rsidR="009D08D4" w:rsidRPr="007C77FF" w:rsidRDefault="009D08D4" w:rsidP="009D08D4">
      <w:pPr>
        <w:spacing w:after="0"/>
        <w:jc w:val="center"/>
        <w:rPr>
          <w:rFonts w:ascii="Times New Roman" w:hAnsi="Times New Roman"/>
          <w:b/>
          <w:sz w:val="28"/>
          <w:szCs w:val="28"/>
          <w:lang w:val="sq-AL"/>
        </w:rPr>
      </w:pPr>
    </w:p>
    <w:p w:rsidR="009D08D4" w:rsidRPr="007C77FF" w:rsidRDefault="009D08D4" w:rsidP="009D08D4">
      <w:pPr>
        <w:spacing w:after="0"/>
        <w:jc w:val="center"/>
        <w:rPr>
          <w:rFonts w:ascii="Times New Roman" w:hAnsi="Times New Roman"/>
          <w:b/>
          <w:sz w:val="28"/>
          <w:szCs w:val="28"/>
          <w:lang w:val="sq-AL"/>
        </w:rPr>
      </w:pPr>
      <w:r w:rsidRPr="007C77FF">
        <w:rPr>
          <w:rFonts w:ascii="Times New Roman" w:hAnsi="Times New Roman"/>
          <w:b/>
          <w:sz w:val="28"/>
          <w:szCs w:val="28"/>
          <w:lang w:val="sq-AL"/>
        </w:rPr>
        <w:t>PROJEKTLIGJIN</w:t>
      </w:r>
    </w:p>
    <w:p w:rsidR="009D08D4" w:rsidRPr="007C77FF" w:rsidRDefault="009D08D4" w:rsidP="009D08D4">
      <w:pPr>
        <w:spacing w:after="0"/>
        <w:jc w:val="center"/>
        <w:rPr>
          <w:rFonts w:ascii="Times New Roman" w:hAnsi="Times New Roman"/>
          <w:b/>
          <w:sz w:val="28"/>
          <w:szCs w:val="28"/>
          <w:lang w:val="sq-AL"/>
        </w:rPr>
      </w:pPr>
    </w:p>
    <w:p w:rsidR="007C77FF" w:rsidRDefault="009D08D4" w:rsidP="00E95AE2">
      <w:pPr>
        <w:jc w:val="center"/>
        <w:rPr>
          <w:rFonts w:ascii="Times New Roman" w:hAnsi="Times New Roman"/>
          <w:b/>
          <w:sz w:val="28"/>
          <w:szCs w:val="28"/>
          <w:lang w:val="sq-AL"/>
        </w:rPr>
      </w:pPr>
      <w:r w:rsidRPr="007C77FF">
        <w:rPr>
          <w:rFonts w:ascii="Times New Roman" w:hAnsi="Times New Roman"/>
          <w:b/>
          <w:sz w:val="28"/>
          <w:szCs w:val="28"/>
          <w:lang w:val="sq-AL" w:eastAsia="sq-AL"/>
        </w:rPr>
        <w:t>“</w:t>
      </w:r>
      <w:r w:rsidR="00112F86" w:rsidRPr="007C77FF">
        <w:rPr>
          <w:rFonts w:ascii="Times New Roman" w:hAnsi="Times New Roman"/>
          <w:b/>
          <w:sz w:val="28"/>
          <w:szCs w:val="28"/>
          <w:lang w:val="sq-AL"/>
        </w:rPr>
        <w:t xml:space="preserve">PËR </w:t>
      </w:r>
    </w:p>
    <w:p w:rsidR="00E95AE2" w:rsidRPr="007C77FF" w:rsidRDefault="007547BD" w:rsidP="00E95AE2">
      <w:pPr>
        <w:jc w:val="center"/>
        <w:rPr>
          <w:rFonts w:ascii="Times New Roman" w:hAnsi="Times New Roman"/>
          <w:b/>
          <w:sz w:val="28"/>
          <w:szCs w:val="28"/>
          <w:lang w:val="sq-AL"/>
        </w:rPr>
      </w:pPr>
      <w:r w:rsidRPr="007C77FF">
        <w:rPr>
          <w:rFonts w:ascii="Times New Roman" w:hAnsi="Times New Roman"/>
          <w:b/>
          <w:sz w:val="28"/>
          <w:szCs w:val="28"/>
          <w:lang w:val="sq-AL"/>
        </w:rPr>
        <w:t>DISA NDRYSHIME DHE SHTESA NË LIGJIN NR. 79/2017 “PËR SPORTIN</w:t>
      </w:r>
      <w:r w:rsidR="009D08D4" w:rsidRPr="007C77FF">
        <w:rPr>
          <w:rFonts w:ascii="Times New Roman" w:hAnsi="Times New Roman"/>
          <w:b/>
          <w:sz w:val="28"/>
          <w:szCs w:val="28"/>
          <w:lang w:val="sq-AL"/>
        </w:rPr>
        <w:t>”</w:t>
      </w:r>
    </w:p>
    <w:p w:rsidR="009D08D4" w:rsidRPr="007C77FF" w:rsidRDefault="009D08D4" w:rsidP="009D08D4">
      <w:pPr>
        <w:numPr>
          <w:ilvl w:val="0"/>
          <w:numId w:val="1"/>
        </w:numPr>
        <w:spacing w:after="0"/>
        <w:jc w:val="both"/>
        <w:rPr>
          <w:rFonts w:ascii="Times New Roman" w:hAnsi="Times New Roman"/>
          <w:b/>
          <w:sz w:val="28"/>
          <w:szCs w:val="28"/>
          <w:lang w:val="sq-AL"/>
        </w:rPr>
      </w:pPr>
      <w:r w:rsidRPr="007C77FF">
        <w:rPr>
          <w:rFonts w:ascii="Times New Roman" w:hAnsi="Times New Roman"/>
          <w:b/>
          <w:sz w:val="28"/>
          <w:szCs w:val="28"/>
          <w:lang w:val="sq-AL"/>
        </w:rPr>
        <w:t>QËLLIMI I PROJEKTLIGJIT DHE OBJEKTIVAT QË SYNOHEN TË ARRIHEN</w:t>
      </w:r>
    </w:p>
    <w:p w:rsidR="00C478F8" w:rsidRPr="007C77FF" w:rsidRDefault="00C478F8" w:rsidP="00955F23">
      <w:pPr>
        <w:pStyle w:val="Normal1"/>
        <w:spacing w:after="0"/>
        <w:jc w:val="both"/>
        <w:rPr>
          <w:rFonts w:ascii="Times New Roman" w:hAnsi="Times New Roman"/>
          <w:sz w:val="28"/>
          <w:szCs w:val="28"/>
          <w:lang w:val="sq-AL"/>
        </w:rPr>
      </w:pPr>
    </w:p>
    <w:p w:rsidR="002343EE" w:rsidRPr="007C77FF" w:rsidRDefault="00D96BD2" w:rsidP="007C77FF">
      <w:pPr>
        <w:pStyle w:val="Normal1"/>
        <w:spacing w:after="0" w:line="276" w:lineRule="auto"/>
        <w:jc w:val="both"/>
        <w:rPr>
          <w:rFonts w:ascii="Times New Roman" w:hAnsi="Times New Roman"/>
          <w:sz w:val="28"/>
          <w:szCs w:val="28"/>
          <w:lang w:val="sq-AL"/>
        </w:rPr>
      </w:pPr>
      <w:r w:rsidRPr="007C77FF">
        <w:rPr>
          <w:rFonts w:ascii="Times New Roman" w:hAnsi="Times New Roman"/>
          <w:sz w:val="28"/>
          <w:szCs w:val="28"/>
          <w:lang w:val="sq-AL"/>
        </w:rPr>
        <w:t>Projektligji “Për disa ndryshime dhe shtesa në ligjin nr.79/2017, “Për sportin””</w:t>
      </w:r>
      <w:r w:rsidR="009D08D4" w:rsidRPr="007C77FF">
        <w:rPr>
          <w:rFonts w:ascii="Times New Roman" w:hAnsi="Times New Roman"/>
          <w:sz w:val="28"/>
          <w:szCs w:val="28"/>
          <w:lang w:val="sq-AL"/>
        </w:rPr>
        <w:t xml:space="preserve"> ka si qëllim </w:t>
      </w:r>
      <w:r w:rsidR="002343EE" w:rsidRPr="007C77FF">
        <w:rPr>
          <w:rFonts w:ascii="Times New Roman" w:hAnsi="Times New Roman"/>
          <w:sz w:val="28"/>
          <w:szCs w:val="28"/>
          <w:lang w:val="sq-AL"/>
        </w:rPr>
        <w:t>p</w:t>
      </w:r>
      <w:r w:rsidR="00C0227F" w:rsidRPr="007C77FF">
        <w:rPr>
          <w:rFonts w:ascii="Times New Roman" w:hAnsi="Times New Roman"/>
          <w:sz w:val="28"/>
          <w:szCs w:val="28"/>
          <w:lang w:val="sq-AL"/>
        </w:rPr>
        <w:t>ë</w:t>
      </w:r>
      <w:r w:rsidR="002343EE" w:rsidRPr="007C77FF">
        <w:rPr>
          <w:rFonts w:ascii="Times New Roman" w:hAnsi="Times New Roman"/>
          <w:sz w:val="28"/>
          <w:szCs w:val="28"/>
          <w:lang w:val="sq-AL"/>
        </w:rPr>
        <w:t>rmir</w:t>
      </w:r>
      <w:r w:rsidR="00C0227F" w:rsidRPr="007C77FF">
        <w:rPr>
          <w:rFonts w:ascii="Times New Roman" w:hAnsi="Times New Roman"/>
          <w:sz w:val="28"/>
          <w:szCs w:val="28"/>
          <w:lang w:val="sq-AL"/>
        </w:rPr>
        <w:t>ë</w:t>
      </w:r>
      <w:r w:rsidR="002343EE" w:rsidRPr="007C77FF">
        <w:rPr>
          <w:rFonts w:ascii="Times New Roman" w:hAnsi="Times New Roman"/>
          <w:sz w:val="28"/>
          <w:szCs w:val="28"/>
          <w:lang w:val="sq-AL"/>
        </w:rPr>
        <w:t>simin e infrastruktur</w:t>
      </w:r>
      <w:r w:rsidR="00C0227F" w:rsidRPr="007C77FF">
        <w:rPr>
          <w:rFonts w:ascii="Times New Roman" w:hAnsi="Times New Roman"/>
          <w:sz w:val="28"/>
          <w:szCs w:val="28"/>
          <w:lang w:val="sq-AL"/>
        </w:rPr>
        <w:t>ë</w:t>
      </w:r>
      <w:r w:rsidR="002343EE" w:rsidRPr="007C77FF">
        <w:rPr>
          <w:rFonts w:ascii="Times New Roman" w:hAnsi="Times New Roman"/>
          <w:sz w:val="28"/>
          <w:szCs w:val="28"/>
          <w:lang w:val="sq-AL"/>
        </w:rPr>
        <w:t>s sportive, duke qen</w:t>
      </w:r>
      <w:r w:rsidR="00C0227F" w:rsidRPr="007C77FF">
        <w:rPr>
          <w:rFonts w:ascii="Times New Roman" w:hAnsi="Times New Roman"/>
          <w:sz w:val="28"/>
          <w:szCs w:val="28"/>
          <w:lang w:val="sq-AL"/>
        </w:rPr>
        <w:t>ë</w:t>
      </w:r>
      <w:r w:rsidR="002343EE" w:rsidRPr="007C77FF">
        <w:rPr>
          <w:rFonts w:ascii="Times New Roman" w:hAnsi="Times New Roman"/>
          <w:sz w:val="28"/>
          <w:szCs w:val="28"/>
          <w:lang w:val="sq-AL"/>
        </w:rPr>
        <w:t xml:space="preserve"> se sporti jep një kontribut të rëndësishëm në kohezionin ekonomik dhe shoqëror. Sporti adreson nevojat dhe gjendjen specifike të grupeve të </w:t>
      </w:r>
      <w:proofErr w:type="spellStart"/>
      <w:r w:rsidR="002343EE" w:rsidRPr="007C77FF">
        <w:rPr>
          <w:rFonts w:ascii="Times New Roman" w:hAnsi="Times New Roman"/>
          <w:sz w:val="28"/>
          <w:szCs w:val="28"/>
          <w:lang w:val="sq-AL"/>
        </w:rPr>
        <w:t>nënpërfaqësuara</w:t>
      </w:r>
      <w:proofErr w:type="spellEnd"/>
      <w:r w:rsidR="002343EE" w:rsidRPr="007C77FF">
        <w:rPr>
          <w:rFonts w:ascii="Times New Roman" w:hAnsi="Times New Roman"/>
          <w:sz w:val="28"/>
          <w:szCs w:val="28"/>
          <w:lang w:val="sq-AL"/>
        </w:rPr>
        <w:t xml:space="preserve"> duke marrë parasysh rolin e veçantë që mund të luajë për të rinjtë, njerëzit me aftësi të kufizuara dhe njerëzit me prejardhje më pak të privilegjuara. Sporti gjithashtu mund të lehtësojë integrimin në shoqëri, si dhe të mbështesë dialogun ndërkulturor. </w:t>
      </w:r>
    </w:p>
    <w:p w:rsidR="007C2307" w:rsidRPr="007C77FF" w:rsidRDefault="007C2307" w:rsidP="002343EE">
      <w:pPr>
        <w:pStyle w:val="Normal1"/>
        <w:spacing w:after="0"/>
        <w:jc w:val="both"/>
        <w:rPr>
          <w:rFonts w:ascii="Times New Roman" w:hAnsi="Times New Roman"/>
          <w:sz w:val="28"/>
          <w:szCs w:val="28"/>
          <w:lang w:val="sq-AL"/>
        </w:rPr>
      </w:pPr>
    </w:p>
    <w:p w:rsidR="00955F23" w:rsidRPr="007C77FF" w:rsidRDefault="002343EE" w:rsidP="007C77FF">
      <w:pPr>
        <w:pStyle w:val="Normal1"/>
        <w:spacing w:after="0" w:line="276" w:lineRule="auto"/>
        <w:jc w:val="both"/>
        <w:rPr>
          <w:rFonts w:ascii="Times New Roman" w:eastAsia="Times New Roman" w:hAnsi="Times New Roman" w:cs="Times New Roman"/>
          <w:sz w:val="28"/>
          <w:szCs w:val="24"/>
          <w:lang w:val="sq-AL"/>
        </w:rPr>
      </w:pPr>
      <w:r w:rsidRPr="007C77FF">
        <w:rPr>
          <w:rFonts w:ascii="Times New Roman" w:hAnsi="Times New Roman"/>
          <w:sz w:val="28"/>
          <w:szCs w:val="28"/>
          <w:lang w:val="sq-AL"/>
        </w:rPr>
        <w:t>Sporti sipas legjislacionit shqiptar konsiderohet  si një e drejtë e aksesueshme për të gjithë.</w:t>
      </w:r>
    </w:p>
    <w:p w:rsidR="00E5393A" w:rsidRPr="007C77FF" w:rsidRDefault="00E5393A" w:rsidP="009D08D4">
      <w:pPr>
        <w:spacing w:after="0"/>
        <w:jc w:val="both"/>
        <w:rPr>
          <w:rFonts w:ascii="Times New Roman" w:eastAsia="Times New Roman" w:hAnsi="Times New Roman"/>
          <w:sz w:val="28"/>
          <w:szCs w:val="28"/>
          <w:lang w:val="sq-AL"/>
        </w:rPr>
      </w:pPr>
    </w:p>
    <w:p w:rsidR="009D08D4" w:rsidRPr="007C77FF" w:rsidRDefault="009D08D4" w:rsidP="009D08D4">
      <w:pPr>
        <w:numPr>
          <w:ilvl w:val="0"/>
          <w:numId w:val="1"/>
        </w:numPr>
        <w:spacing w:after="0"/>
        <w:jc w:val="both"/>
        <w:rPr>
          <w:rFonts w:ascii="Times New Roman" w:hAnsi="Times New Roman"/>
          <w:b/>
          <w:sz w:val="28"/>
          <w:szCs w:val="28"/>
          <w:lang w:val="sq-AL"/>
        </w:rPr>
      </w:pPr>
      <w:r w:rsidRPr="007C77FF">
        <w:rPr>
          <w:rFonts w:ascii="Times New Roman" w:hAnsi="Times New Roman"/>
          <w:b/>
          <w:sz w:val="28"/>
          <w:szCs w:val="28"/>
          <w:lang w:val="sq-AL"/>
        </w:rPr>
        <w:t>VLERËSIMI I PROJEKTLIGJIT NË RAPORT ME PROGRAMIN POLITIK TË KËSHILLIT TË MINISTRAVE, ME PROGRAMIN ANALITIK TË AKTEVE DHE DOKUMENTEVE TË TJERA POLITIKE</w:t>
      </w:r>
    </w:p>
    <w:p w:rsidR="009D08D4" w:rsidRPr="007C77FF" w:rsidRDefault="009D08D4" w:rsidP="009D08D4">
      <w:pPr>
        <w:spacing w:after="0"/>
        <w:jc w:val="both"/>
        <w:rPr>
          <w:rFonts w:ascii="Times New Roman" w:hAnsi="Times New Roman"/>
          <w:sz w:val="28"/>
          <w:szCs w:val="28"/>
          <w:lang w:val="sq-AL"/>
        </w:rPr>
      </w:pPr>
    </w:p>
    <w:p w:rsidR="00E5393A" w:rsidRPr="007C77FF" w:rsidRDefault="009D08D4" w:rsidP="00E5393A">
      <w:pPr>
        <w:spacing w:after="0"/>
        <w:jc w:val="both"/>
        <w:rPr>
          <w:rFonts w:ascii="Times New Roman" w:hAnsi="Times New Roman"/>
          <w:sz w:val="28"/>
          <w:szCs w:val="28"/>
          <w:lang w:val="sq-AL"/>
        </w:rPr>
      </w:pPr>
      <w:r w:rsidRPr="007C77FF">
        <w:rPr>
          <w:rFonts w:ascii="Times New Roman" w:hAnsi="Times New Roman"/>
          <w:sz w:val="28"/>
          <w:szCs w:val="28"/>
          <w:lang w:val="sq-AL"/>
        </w:rPr>
        <w:t>Ky projektligj është në përputhje të plotë me programin poli</w:t>
      </w:r>
      <w:r w:rsidR="00E5393A" w:rsidRPr="007C77FF">
        <w:rPr>
          <w:rFonts w:ascii="Times New Roman" w:hAnsi="Times New Roman"/>
          <w:sz w:val="28"/>
          <w:szCs w:val="28"/>
          <w:lang w:val="sq-AL"/>
        </w:rPr>
        <w:t>tik të Këshillit të Ministrave.</w:t>
      </w:r>
    </w:p>
    <w:p w:rsidR="00D96BD2" w:rsidRPr="007C77FF" w:rsidRDefault="009D08D4" w:rsidP="00D96BD2">
      <w:pPr>
        <w:pStyle w:val="ListParagraph"/>
        <w:numPr>
          <w:ilvl w:val="0"/>
          <w:numId w:val="1"/>
        </w:numPr>
        <w:spacing w:after="0"/>
        <w:jc w:val="both"/>
        <w:rPr>
          <w:rFonts w:ascii="Times New Roman" w:hAnsi="Times New Roman"/>
          <w:b/>
          <w:sz w:val="28"/>
          <w:szCs w:val="28"/>
          <w:lang w:val="sq-AL"/>
        </w:rPr>
      </w:pPr>
      <w:r w:rsidRPr="007C77FF">
        <w:rPr>
          <w:rFonts w:ascii="Times New Roman" w:hAnsi="Times New Roman"/>
          <w:b/>
          <w:sz w:val="28"/>
          <w:szCs w:val="28"/>
          <w:lang w:val="sq-AL"/>
        </w:rPr>
        <w:lastRenderedPageBreak/>
        <w:t xml:space="preserve">ARGUMENTIMI I PROJEKTLIGJIT LIDHUR ME PËRPARËSITË, PROBLEMATIKAT, EFEKTET E PRITSHME </w:t>
      </w:r>
    </w:p>
    <w:p w:rsidR="00E95AE2" w:rsidRPr="007C77FF" w:rsidRDefault="00E95AE2" w:rsidP="00E95AE2">
      <w:pPr>
        <w:spacing w:after="0"/>
        <w:jc w:val="both"/>
        <w:rPr>
          <w:rFonts w:ascii="Times New Roman" w:hAnsi="Times New Roman"/>
          <w:sz w:val="28"/>
          <w:szCs w:val="28"/>
          <w:lang w:val="sq-AL"/>
        </w:rPr>
      </w:pPr>
    </w:p>
    <w:p w:rsidR="00E95AE2" w:rsidRPr="007C77FF" w:rsidRDefault="00D96BD2" w:rsidP="003A6F8A">
      <w:pPr>
        <w:spacing w:after="0"/>
        <w:jc w:val="both"/>
        <w:rPr>
          <w:rFonts w:ascii="Times New Roman" w:hAnsi="Times New Roman"/>
          <w:b/>
          <w:sz w:val="28"/>
          <w:szCs w:val="28"/>
          <w:lang w:val="sq-AL"/>
        </w:rPr>
      </w:pPr>
      <w:r w:rsidRPr="007C77FF">
        <w:rPr>
          <w:rFonts w:ascii="Times New Roman" w:hAnsi="Times New Roman"/>
          <w:sz w:val="28"/>
          <w:szCs w:val="28"/>
          <w:lang w:val="sq-AL"/>
        </w:rPr>
        <w:t>Me anë të këtij projektligji synohet të përmirësohet marrëdhënia midis tifozëve, organizatave dhe klubeve sportive, marrëdhënie e cila duhet të trajtohet dhe të perceptohet nga palët si një marrëdhënie ortakërie me karakter parandalues për trazirat në sport.</w:t>
      </w:r>
    </w:p>
    <w:p w:rsidR="00E95AE2" w:rsidRPr="007C77FF" w:rsidRDefault="00E95AE2" w:rsidP="003A6F8A">
      <w:pPr>
        <w:spacing w:after="0"/>
        <w:ind w:left="360"/>
        <w:jc w:val="both"/>
        <w:rPr>
          <w:rFonts w:ascii="Times New Roman" w:hAnsi="Times New Roman"/>
          <w:b/>
          <w:sz w:val="28"/>
          <w:szCs w:val="28"/>
          <w:lang w:val="sq-AL"/>
        </w:rPr>
      </w:pPr>
    </w:p>
    <w:p w:rsidR="00E95AE2" w:rsidRPr="007C77FF" w:rsidRDefault="00E95AE2" w:rsidP="003A6F8A">
      <w:pPr>
        <w:spacing w:after="0"/>
        <w:jc w:val="both"/>
        <w:rPr>
          <w:rFonts w:ascii="Times New Roman" w:hAnsi="Times New Roman"/>
          <w:b/>
          <w:sz w:val="28"/>
          <w:szCs w:val="28"/>
          <w:lang w:val="sq-AL"/>
        </w:rPr>
      </w:pPr>
      <w:r w:rsidRPr="007C77FF">
        <w:rPr>
          <w:rFonts w:ascii="Times New Roman" w:hAnsi="Times New Roman"/>
          <w:sz w:val="28"/>
          <w:szCs w:val="28"/>
          <w:lang w:val="sq-AL"/>
        </w:rPr>
        <w:t xml:space="preserve">Kreu “Parandalimi i dhunës në sport” </w:t>
      </w:r>
      <w:r w:rsidR="00EB743D" w:rsidRPr="007C77FF">
        <w:rPr>
          <w:rFonts w:ascii="Times New Roman" w:hAnsi="Times New Roman"/>
          <w:sz w:val="28"/>
          <w:szCs w:val="28"/>
          <w:lang w:val="sq-AL"/>
        </w:rPr>
        <w:t>në ligjin për sportin, duke reflektuar detyrimet që sjell ratifikimi i Konventës Evropiane Kundër Dhunës në Sport, si dhe rekomandimet e organizatave ndërkombëtare në lidhje me parandalimin dhe menaxhimin e situatave të shfaqjes së dhunës para gjatë dhe pas veprimtarive sportive dhe kryesisht në ndeshjet e futboll</w:t>
      </w:r>
      <w:r w:rsidR="003A6F8A" w:rsidRPr="007C77FF">
        <w:rPr>
          <w:rFonts w:ascii="Times New Roman" w:hAnsi="Times New Roman"/>
          <w:sz w:val="28"/>
          <w:szCs w:val="28"/>
          <w:lang w:val="sq-AL"/>
        </w:rPr>
        <w:t>it, është parë si një përparësi</w:t>
      </w:r>
      <w:r w:rsidR="00EB743D" w:rsidRPr="007C77FF">
        <w:rPr>
          <w:rFonts w:ascii="Times New Roman" w:hAnsi="Times New Roman"/>
          <w:sz w:val="28"/>
          <w:szCs w:val="28"/>
          <w:lang w:val="sq-AL"/>
        </w:rPr>
        <w:t xml:space="preserve"> për të parandaluar këto fenomene.</w:t>
      </w:r>
    </w:p>
    <w:p w:rsidR="00E95AE2" w:rsidRPr="007C77FF" w:rsidRDefault="00E95AE2" w:rsidP="003A6F8A">
      <w:pPr>
        <w:spacing w:after="0"/>
        <w:ind w:left="360"/>
        <w:jc w:val="both"/>
        <w:rPr>
          <w:rFonts w:ascii="Times New Roman" w:hAnsi="Times New Roman"/>
          <w:b/>
          <w:sz w:val="28"/>
          <w:szCs w:val="28"/>
          <w:lang w:val="sq-AL"/>
        </w:rPr>
      </w:pPr>
    </w:p>
    <w:p w:rsidR="00E95AE2" w:rsidRPr="007C77FF" w:rsidRDefault="00EB743D" w:rsidP="003A6F8A">
      <w:pPr>
        <w:spacing w:after="0"/>
        <w:jc w:val="both"/>
        <w:rPr>
          <w:rFonts w:ascii="Times New Roman" w:hAnsi="Times New Roman"/>
          <w:b/>
          <w:sz w:val="28"/>
          <w:szCs w:val="28"/>
          <w:lang w:val="sq-AL"/>
        </w:rPr>
      </w:pPr>
      <w:r w:rsidRPr="007C77FF">
        <w:rPr>
          <w:rFonts w:ascii="Times New Roman" w:eastAsia="Times New Roman" w:hAnsi="Times New Roman"/>
          <w:sz w:val="28"/>
          <w:szCs w:val="28"/>
          <w:lang w:val="sq-AL"/>
        </w:rPr>
        <w:t>Projektligji parashikon pajisjen e tifoz</w:t>
      </w:r>
      <w:r w:rsidR="00741179" w:rsidRPr="007C77FF">
        <w:rPr>
          <w:rFonts w:ascii="Times New Roman" w:eastAsia="Times New Roman" w:hAnsi="Times New Roman"/>
          <w:sz w:val="28"/>
          <w:szCs w:val="28"/>
          <w:lang w:val="sq-AL"/>
        </w:rPr>
        <w:t>ë</w:t>
      </w:r>
      <w:r w:rsidRPr="007C77FF">
        <w:rPr>
          <w:rFonts w:ascii="Times New Roman" w:eastAsia="Times New Roman" w:hAnsi="Times New Roman"/>
          <w:sz w:val="28"/>
          <w:szCs w:val="28"/>
          <w:lang w:val="sq-AL"/>
        </w:rPr>
        <w:t>ve me kart</w:t>
      </w:r>
      <w:r w:rsidR="00741179" w:rsidRPr="007C77FF">
        <w:rPr>
          <w:rFonts w:ascii="Times New Roman" w:eastAsia="Times New Roman" w:hAnsi="Times New Roman"/>
          <w:sz w:val="28"/>
          <w:szCs w:val="28"/>
          <w:lang w:val="sq-AL"/>
        </w:rPr>
        <w:t>ë</w:t>
      </w:r>
      <w:r w:rsidRPr="007C77FF">
        <w:rPr>
          <w:rFonts w:ascii="Times New Roman" w:eastAsia="Times New Roman" w:hAnsi="Times New Roman"/>
          <w:sz w:val="28"/>
          <w:szCs w:val="28"/>
          <w:lang w:val="sq-AL"/>
        </w:rPr>
        <w:t xml:space="preserve">n e tifozit, e cila duhet të jetë një marrëveshje e detyrueshme </w:t>
      </w:r>
      <w:proofErr w:type="spellStart"/>
      <w:r w:rsidRPr="007C77FF">
        <w:rPr>
          <w:rFonts w:ascii="Times New Roman" w:eastAsia="Times New Roman" w:hAnsi="Times New Roman"/>
          <w:sz w:val="28"/>
          <w:szCs w:val="28"/>
          <w:lang w:val="sq-AL"/>
        </w:rPr>
        <w:t>kontraktuale</w:t>
      </w:r>
      <w:proofErr w:type="spellEnd"/>
      <w:r w:rsidRPr="007C77FF">
        <w:rPr>
          <w:rFonts w:ascii="Times New Roman" w:eastAsia="Times New Roman" w:hAnsi="Times New Roman"/>
          <w:sz w:val="28"/>
          <w:szCs w:val="28"/>
          <w:lang w:val="sq-AL"/>
        </w:rPr>
        <w:t xml:space="preserve"> midis tifozëve dhe organizatës sportive/klubit.</w:t>
      </w:r>
      <w:r w:rsidR="00E95AE2" w:rsidRPr="007C77FF">
        <w:rPr>
          <w:rFonts w:ascii="Times New Roman" w:hAnsi="Times New Roman"/>
          <w:b/>
          <w:sz w:val="28"/>
          <w:szCs w:val="28"/>
          <w:lang w:val="sq-AL"/>
        </w:rPr>
        <w:t xml:space="preserve"> </w:t>
      </w:r>
      <w:r w:rsidR="00E95AE2" w:rsidRPr="007C77FF">
        <w:rPr>
          <w:rFonts w:ascii="Times New Roman" w:eastAsia="Times New Roman" w:hAnsi="Times New Roman"/>
          <w:sz w:val="28"/>
          <w:szCs w:val="28"/>
          <w:lang w:val="sq-AL"/>
        </w:rPr>
        <w:t>K</w:t>
      </w:r>
      <w:r w:rsidRPr="007C77FF">
        <w:rPr>
          <w:rFonts w:ascii="Times New Roman" w:eastAsia="Times New Roman" w:hAnsi="Times New Roman"/>
          <w:sz w:val="28"/>
          <w:szCs w:val="28"/>
          <w:lang w:val="sq-AL"/>
        </w:rPr>
        <w:t xml:space="preserve">arta e tifozit duhet të përpunohet dhe të adaptohet </w:t>
      </w:r>
      <w:r w:rsidR="00E95AE2" w:rsidRPr="007C77FF">
        <w:rPr>
          <w:rFonts w:ascii="Times New Roman" w:eastAsia="Times New Roman" w:hAnsi="Times New Roman"/>
          <w:sz w:val="28"/>
          <w:szCs w:val="28"/>
          <w:lang w:val="sq-AL"/>
        </w:rPr>
        <w:t>bashkërisht</w:t>
      </w:r>
      <w:r w:rsidRPr="007C77FF">
        <w:rPr>
          <w:rFonts w:ascii="Times New Roman" w:eastAsia="Times New Roman" w:hAnsi="Times New Roman"/>
          <w:sz w:val="28"/>
          <w:szCs w:val="28"/>
          <w:lang w:val="sq-AL"/>
        </w:rPr>
        <w:t xml:space="preserve"> nga organizata</w:t>
      </w:r>
      <w:r w:rsidR="00E95AE2" w:rsidRPr="007C77FF">
        <w:rPr>
          <w:rFonts w:ascii="Times New Roman" w:eastAsia="Times New Roman" w:hAnsi="Times New Roman"/>
          <w:sz w:val="28"/>
          <w:szCs w:val="28"/>
          <w:lang w:val="sq-AL"/>
        </w:rPr>
        <w:t>t</w:t>
      </w:r>
      <w:r w:rsidRPr="007C77FF">
        <w:rPr>
          <w:rFonts w:ascii="Times New Roman" w:eastAsia="Times New Roman" w:hAnsi="Times New Roman"/>
          <w:sz w:val="28"/>
          <w:szCs w:val="28"/>
          <w:lang w:val="sq-AL"/>
        </w:rPr>
        <w:t xml:space="preserve">/klubet sportive dhe nga përfaqësues të </w:t>
      </w:r>
      <w:proofErr w:type="spellStart"/>
      <w:r w:rsidRPr="007C77FF">
        <w:rPr>
          <w:rFonts w:ascii="Times New Roman" w:eastAsia="Times New Roman" w:hAnsi="Times New Roman"/>
          <w:sz w:val="28"/>
          <w:szCs w:val="28"/>
          <w:lang w:val="sq-AL"/>
        </w:rPr>
        <w:t>tifoz</w:t>
      </w:r>
      <w:r w:rsidR="00E95AE2" w:rsidRPr="007C77FF">
        <w:rPr>
          <w:rFonts w:ascii="Times New Roman" w:eastAsia="Times New Roman" w:hAnsi="Times New Roman"/>
          <w:sz w:val="28"/>
          <w:szCs w:val="28"/>
          <w:lang w:val="sq-AL"/>
        </w:rPr>
        <w:t>e</w:t>
      </w:r>
      <w:r w:rsidRPr="007C77FF">
        <w:rPr>
          <w:rFonts w:ascii="Times New Roman" w:eastAsia="Times New Roman" w:hAnsi="Times New Roman"/>
          <w:sz w:val="28"/>
          <w:szCs w:val="28"/>
          <w:lang w:val="sq-AL"/>
        </w:rPr>
        <w:t>risë</w:t>
      </w:r>
      <w:proofErr w:type="spellEnd"/>
      <w:r w:rsidRPr="007C77FF">
        <w:rPr>
          <w:rFonts w:ascii="Times New Roman" w:eastAsia="Times New Roman" w:hAnsi="Times New Roman"/>
          <w:sz w:val="28"/>
          <w:szCs w:val="28"/>
          <w:lang w:val="sq-AL"/>
        </w:rPr>
        <w:t xml:space="preserve"> së tyre, të përcaktojë qëllime të përbashkëta, si dhe detyrimet e organizatës/klubit ndaj tifozëve të saj dhe anasjelltas, detyrimet e tifozëve drejt organizatës/klubit. </w:t>
      </w:r>
    </w:p>
    <w:p w:rsidR="00E95AE2" w:rsidRPr="007C77FF" w:rsidRDefault="00E95AE2" w:rsidP="00E95AE2">
      <w:pPr>
        <w:spacing w:after="0"/>
        <w:ind w:left="360"/>
        <w:jc w:val="both"/>
        <w:rPr>
          <w:rFonts w:ascii="Times New Roman" w:hAnsi="Times New Roman"/>
          <w:b/>
          <w:sz w:val="28"/>
          <w:szCs w:val="28"/>
          <w:lang w:val="sq-AL"/>
        </w:rPr>
      </w:pPr>
    </w:p>
    <w:p w:rsidR="00E95AE2" w:rsidRPr="007C77FF" w:rsidRDefault="00EB743D" w:rsidP="00E95AE2">
      <w:pPr>
        <w:spacing w:after="0"/>
        <w:jc w:val="both"/>
        <w:rPr>
          <w:rFonts w:ascii="Times New Roman" w:hAnsi="Times New Roman"/>
          <w:sz w:val="28"/>
          <w:szCs w:val="28"/>
          <w:lang w:val="sq-AL"/>
        </w:rPr>
      </w:pPr>
      <w:r w:rsidRPr="007C77FF">
        <w:rPr>
          <w:rFonts w:ascii="Times New Roman" w:hAnsi="Times New Roman"/>
          <w:sz w:val="28"/>
          <w:szCs w:val="28"/>
          <w:lang w:val="sq-AL"/>
        </w:rPr>
        <w:t>Duke qen</w:t>
      </w:r>
      <w:r w:rsidR="00741179" w:rsidRPr="007C77FF">
        <w:rPr>
          <w:rFonts w:ascii="Times New Roman" w:hAnsi="Times New Roman"/>
          <w:sz w:val="28"/>
          <w:szCs w:val="28"/>
          <w:lang w:val="sq-AL"/>
        </w:rPr>
        <w:t>ë</w:t>
      </w:r>
      <w:r w:rsidRPr="007C77FF">
        <w:rPr>
          <w:rFonts w:ascii="Times New Roman" w:hAnsi="Times New Roman"/>
          <w:sz w:val="28"/>
          <w:szCs w:val="28"/>
          <w:lang w:val="sq-AL"/>
        </w:rPr>
        <w:t xml:space="preserve"> q</w:t>
      </w:r>
      <w:r w:rsidR="00741179" w:rsidRPr="007C77FF">
        <w:rPr>
          <w:rFonts w:ascii="Times New Roman" w:hAnsi="Times New Roman"/>
          <w:sz w:val="28"/>
          <w:szCs w:val="28"/>
          <w:lang w:val="sq-AL"/>
        </w:rPr>
        <w:t>ë</w:t>
      </w:r>
      <w:r w:rsidRPr="007C77FF">
        <w:rPr>
          <w:rFonts w:ascii="Times New Roman" w:hAnsi="Times New Roman"/>
          <w:sz w:val="28"/>
          <w:szCs w:val="28"/>
          <w:lang w:val="sq-AL"/>
        </w:rPr>
        <w:t xml:space="preserve"> </w:t>
      </w:r>
      <w:r w:rsidR="00C25EA9" w:rsidRPr="007C77FF">
        <w:rPr>
          <w:rFonts w:ascii="Times New Roman" w:hAnsi="Times New Roman"/>
          <w:sz w:val="28"/>
          <w:szCs w:val="28"/>
          <w:lang w:val="sq-AL"/>
        </w:rPr>
        <w:t>a</w:t>
      </w:r>
      <w:r w:rsidRPr="007C77FF">
        <w:rPr>
          <w:rFonts w:ascii="Times New Roman" w:hAnsi="Times New Roman"/>
          <w:sz w:val="28"/>
          <w:szCs w:val="28"/>
          <w:lang w:val="sq-AL"/>
        </w:rPr>
        <w:t>snjë sportist nuk mund të anëtarësohet në një federatë dhe të marrë pjesë në veprimtaritë sportive të organizuara prej saj pa paraqitur vërtetimin mjekësor që e lejon atë të ushtrojë sportin që ka zgjedhur, projektligji synon përjashtimin nga detyrimet doganore dhe tatimi mbi vlerën e shtuar t</w:t>
      </w:r>
      <w:r w:rsidR="00741179" w:rsidRPr="007C77FF">
        <w:rPr>
          <w:rFonts w:ascii="Times New Roman" w:hAnsi="Times New Roman"/>
          <w:sz w:val="28"/>
          <w:szCs w:val="28"/>
          <w:lang w:val="sq-AL"/>
        </w:rPr>
        <w:t>ë</w:t>
      </w:r>
      <w:r w:rsidRPr="007C77FF">
        <w:rPr>
          <w:rFonts w:ascii="Times New Roman" w:hAnsi="Times New Roman"/>
          <w:sz w:val="28"/>
          <w:szCs w:val="28"/>
          <w:lang w:val="sq-AL"/>
        </w:rPr>
        <w:t xml:space="preserve"> </w:t>
      </w:r>
      <w:r w:rsidR="00E95AE2" w:rsidRPr="007C77FF">
        <w:rPr>
          <w:rFonts w:ascii="Times New Roman" w:hAnsi="Times New Roman"/>
          <w:sz w:val="28"/>
          <w:szCs w:val="28"/>
          <w:lang w:val="sq-AL"/>
        </w:rPr>
        <w:t>n</w:t>
      </w:r>
      <w:r w:rsidRPr="007C77FF">
        <w:rPr>
          <w:rFonts w:ascii="Times New Roman" w:hAnsi="Times New Roman"/>
          <w:sz w:val="28"/>
          <w:szCs w:val="28"/>
          <w:lang w:val="sq-AL"/>
        </w:rPr>
        <w:t xml:space="preserve">dihmat apo sponsorizimet me materiale dhe pajisje sportive për organizatat sportive shqiptare, të cilat vijnë nga institucione ndërkombëtare apo çdo formë tjetër </w:t>
      </w:r>
      <w:proofErr w:type="spellStart"/>
      <w:r w:rsidRPr="007C77FF">
        <w:rPr>
          <w:rFonts w:ascii="Times New Roman" w:hAnsi="Times New Roman"/>
          <w:sz w:val="28"/>
          <w:szCs w:val="28"/>
          <w:lang w:val="sq-AL"/>
        </w:rPr>
        <w:t>sponsorizimi</w:t>
      </w:r>
      <w:proofErr w:type="spellEnd"/>
      <w:r w:rsidRPr="007C77FF">
        <w:rPr>
          <w:rFonts w:ascii="Times New Roman" w:hAnsi="Times New Roman"/>
          <w:sz w:val="28"/>
          <w:szCs w:val="28"/>
          <w:lang w:val="sq-AL"/>
        </w:rPr>
        <w:t>, në kuadër të bashkëpunimit, nxitjes së sportit dhe rritjes së nivelit të sportit në rang ndërkombëtar.</w:t>
      </w:r>
      <w:r w:rsidR="00E95AE2" w:rsidRPr="007C77FF">
        <w:rPr>
          <w:rFonts w:ascii="Times New Roman" w:hAnsi="Times New Roman"/>
          <w:sz w:val="28"/>
          <w:szCs w:val="28"/>
          <w:lang w:val="sq-AL"/>
        </w:rPr>
        <w:t xml:space="preserve"> </w:t>
      </w:r>
    </w:p>
    <w:p w:rsidR="00E95AE2" w:rsidRPr="007C77FF" w:rsidRDefault="00E95AE2" w:rsidP="00E95AE2">
      <w:pPr>
        <w:spacing w:after="0"/>
        <w:jc w:val="both"/>
        <w:rPr>
          <w:rFonts w:ascii="Times New Roman" w:hAnsi="Times New Roman"/>
          <w:sz w:val="28"/>
          <w:szCs w:val="28"/>
          <w:lang w:val="sq-AL"/>
        </w:rPr>
      </w:pPr>
    </w:p>
    <w:p w:rsidR="00C25EA9" w:rsidRPr="007C77FF" w:rsidRDefault="00E95AE2" w:rsidP="00E95AE2">
      <w:pPr>
        <w:spacing w:after="0"/>
        <w:jc w:val="both"/>
        <w:rPr>
          <w:rFonts w:ascii="Times New Roman" w:hAnsi="Times New Roman"/>
          <w:b/>
          <w:sz w:val="28"/>
          <w:szCs w:val="28"/>
          <w:lang w:val="sq-AL"/>
        </w:rPr>
      </w:pPr>
      <w:r w:rsidRPr="007C77FF">
        <w:rPr>
          <w:rFonts w:ascii="Times New Roman" w:hAnsi="Times New Roman"/>
          <w:sz w:val="28"/>
          <w:szCs w:val="28"/>
          <w:lang w:val="sq-AL"/>
        </w:rPr>
        <w:t>Gjithashtu në këtë projektligj</w:t>
      </w:r>
      <w:r w:rsidRPr="007C77FF">
        <w:rPr>
          <w:rFonts w:ascii="Times New Roman" w:hAnsi="Times New Roman"/>
          <w:b/>
          <w:sz w:val="28"/>
          <w:szCs w:val="28"/>
          <w:lang w:val="sq-AL"/>
        </w:rPr>
        <w:t xml:space="preserve"> </w:t>
      </w:r>
      <w:r w:rsidR="00C25EA9" w:rsidRPr="007C77FF">
        <w:rPr>
          <w:rFonts w:ascii="Times New Roman" w:hAnsi="Times New Roman"/>
          <w:sz w:val="28"/>
          <w:szCs w:val="28"/>
          <w:lang w:val="sq-AL"/>
        </w:rPr>
        <w:t>parashiko</w:t>
      </w:r>
      <w:r w:rsidRPr="007C77FF">
        <w:rPr>
          <w:rFonts w:ascii="Times New Roman" w:hAnsi="Times New Roman"/>
          <w:sz w:val="28"/>
          <w:szCs w:val="28"/>
          <w:lang w:val="sq-AL"/>
        </w:rPr>
        <w:t>het</w:t>
      </w:r>
      <w:r w:rsidR="00C25EA9" w:rsidRPr="007C77FF">
        <w:rPr>
          <w:rFonts w:ascii="Times New Roman" w:hAnsi="Times New Roman"/>
          <w:sz w:val="28"/>
          <w:szCs w:val="28"/>
          <w:lang w:val="sq-AL"/>
        </w:rPr>
        <w:t xml:space="preserve"> q</w:t>
      </w:r>
      <w:r w:rsidR="00741179" w:rsidRPr="007C77FF">
        <w:rPr>
          <w:rFonts w:ascii="Times New Roman" w:hAnsi="Times New Roman"/>
          <w:sz w:val="28"/>
          <w:szCs w:val="28"/>
          <w:lang w:val="sq-AL"/>
        </w:rPr>
        <w:t>ë</w:t>
      </w:r>
      <w:r w:rsidR="00C25EA9" w:rsidRPr="007C77FF">
        <w:rPr>
          <w:rFonts w:ascii="Times New Roman" w:hAnsi="Times New Roman"/>
          <w:sz w:val="28"/>
          <w:szCs w:val="28"/>
          <w:lang w:val="sq-AL"/>
        </w:rPr>
        <w:t xml:space="preserve"> të ardhurat e përfituara nga e drejta e transmetimit </w:t>
      </w:r>
      <w:proofErr w:type="spellStart"/>
      <w:r w:rsidR="00C25EA9" w:rsidRPr="007C77FF">
        <w:rPr>
          <w:rFonts w:ascii="Times New Roman" w:hAnsi="Times New Roman"/>
          <w:sz w:val="28"/>
          <w:szCs w:val="28"/>
          <w:lang w:val="sq-AL"/>
        </w:rPr>
        <w:t>audioviziv</w:t>
      </w:r>
      <w:proofErr w:type="spellEnd"/>
      <w:r w:rsidR="00C25EA9" w:rsidRPr="007C77FF">
        <w:rPr>
          <w:rFonts w:ascii="Times New Roman" w:hAnsi="Times New Roman"/>
          <w:sz w:val="28"/>
          <w:szCs w:val="28"/>
          <w:lang w:val="sq-AL"/>
        </w:rPr>
        <w:t xml:space="preserve"> u kalojnë organizatorëve të veprimtarisë sportive në masën 100%.</w:t>
      </w:r>
    </w:p>
    <w:p w:rsidR="000B5A9B" w:rsidRPr="007C77FF" w:rsidRDefault="000B5A9B" w:rsidP="00E95AE2">
      <w:pPr>
        <w:spacing w:after="0"/>
        <w:contextualSpacing/>
        <w:jc w:val="both"/>
        <w:rPr>
          <w:rFonts w:ascii="Times New Roman" w:eastAsia="Times New Roman" w:hAnsi="Times New Roman"/>
          <w:sz w:val="28"/>
          <w:szCs w:val="28"/>
          <w:lang w:val="sq-AL"/>
        </w:rPr>
      </w:pPr>
    </w:p>
    <w:p w:rsidR="009D08D4" w:rsidRPr="007C77FF" w:rsidRDefault="009D08D4" w:rsidP="009D08D4">
      <w:pPr>
        <w:spacing w:after="0"/>
        <w:jc w:val="both"/>
        <w:rPr>
          <w:rFonts w:ascii="Times New Roman" w:eastAsia="Times New Roman" w:hAnsi="Times New Roman"/>
          <w:sz w:val="28"/>
          <w:szCs w:val="28"/>
          <w:lang w:val="sq-AL"/>
        </w:rPr>
      </w:pPr>
      <w:r w:rsidRPr="007C77FF">
        <w:rPr>
          <w:rFonts w:ascii="Times New Roman" w:eastAsia="Times New Roman" w:hAnsi="Times New Roman"/>
          <w:sz w:val="28"/>
          <w:szCs w:val="28"/>
          <w:lang w:val="sq-AL"/>
        </w:rPr>
        <w:t xml:space="preserve">Efekti i pritshëm i këtij projektligji është përmirësimi i situatës </w:t>
      </w:r>
      <w:r w:rsidR="000E4B83" w:rsidRPr="007C77FF">
        <w:rPr>
          <w:rFonts w:ascii="Times New Roman" w:eastAsia="Times New Roman" w:hAnsi="Times New Roman"/>
          <w:sz w:val="28"/>
          <w:szCs w:val="28"/>
          <w:lang w:val="sq-AL"/>
        </w:rPr>
        <w:t>n</w:t>
      </w:r>
      <w:r w:rsidR="007A6793" w:rsidRPr="007C77FF">
        <w:rPr>
          <w:rFonts w:ascii="Times New Roman" w:eastAsia="Times New Roman" w:hAnsi="Times New Roman"/>
          <w:sz w:val="28"/>
          <w:szCs w:val="28"/>
          <w:lang w:val="sq-AL"/>
        </w:rPr>
        <w:t>ë</w:t>
      </w:r>
      <w:r w:rsidR="000E4B83" w:rsidRPr="007C77FF">
        <w:rPr>
          <w:rFonts w:ascii="Times New Roman" w:eastAsia="Times New Roman" w:hAnsi="Times New Roman"/>
          <w:sz w:val="28"/>
          <w:szCs w:val="28"/>
          <w:lang w:val="sq-AL"/>
        </w:rPr>
        <w:t xml:space="preserve"> fush</w:t>
      </w:r>
      <w:r w:rsidR="007A6793" w:rsidRPr="007C77FF">
        <w:rPr>
          <w:rFonts w:ascii="Times New Roman" w:eastAsia="Times New Roman" w:hAnsi="Times New Roman"/>
          <w:sz w:val="28"/>
          <w:szCs w:val="28"/>
          <w:lang w:val="sq-AL"/>
        </w:rPr>
        <w:t>ë</w:t>
      </w:r>
      <w:r w:rsidR="000E4B83" w:rsidRPr="007C77FF">
        <w:rPr>
          <w:rFonts w:ascii="Times New Roman" w:eastAsia="Times New Roman" w:hAnsi="Times New Roman"/>
          <w:sz w:val="28"/>
          <w:szCs w:val="28"/>
          <w:lang w:val="sq-AL"/>
        </w:rPr>
        <w:t>n e sportit n</w:t>
      </w:r>
      <w:r w:rsidR="007A6793" w:rsidRPr="007C77FF">
        <w:rPr>
          <w:rFonts w:ascii="Times New Roman" w:eastAsia="Times New Roman" w:hAnsi="Times New Roman"/>
          <w:sz w:val="28"/>
          <w:szCs w:val="28"/>
          <w:lang w:val="sq-AL"/>
        </w:rPr>
        <w:t>ë</w:t>
      </w:r>
      <w:r w:rsidR="000E4B83" w:rsidRPr="007C77FF">
        <w:rPr>
          <w:rFonts w:ascii="Times New Roman" w:eastAsia="Times New Roman" w:hAnsi="Times New Roman"/>
          <w:sz w:val="28"/>
          <w:szCs w:val="28"/>
          <w:lang w:val="sq-AL"/>
        </w:rPr>
        <w:t>p</w:t>
      </w:r>
      <w:r w:rsidR="007A6793" w:rsidRPr="007C77FF">
        <w:rPr>
          <w:rFonts w:ascii="Times New Roman" w:eastAsia="Times New Roman" w:hAnsi="Times New Roman"/>
          <w:sz w:val="28"/>
          <w:szCs w:val="28"/>
          <w:lang w:val="sq-AL"/>
        </w:rPr>
        <w:t>ë</w:t>
      </w:r>
      <w:r w:rsidR="000E4B83" w:rsidRPr="007C77FF">
        <w:rPr>
          <w:rFonts w:ascii="Times New Roman" w:eastAsia="Times New Roman" w:hAnsi="Times New Roman"/>
          <w:sz w:val="28"/>
          <w:szCs w:val="28"/>
          <w:lang w:val="sq-AL"/>
        </w:rPr>
        <w:t>rmjet leht</w:t>
      </w:r>
      <w:r w:rsidR="007A6793" w:rsidRPr="007C77FF">
        <w:rPr>
          <w:rFonts w:ascii="Times New Roman" w:eastAsia="Times New Roman" w:hAnsi="Times New Roman"/>
          <w:sz w:val="28"/>
          <w:szCs w:val="28"/>
          <w:lang w:val="sq-AL"/>
        </w:rPr>
        <w:t>ë</w:t>
      </w:r>
      <w:r w:rsidR="000E4B83" w:rsidRPr="007C77FF">
        <w:rPr>
          <w:rFonts w:ascii="Times New Roman" w:eastAsia="Times New Roman" w:hAnsi="Times New Roman"/>
          <w:sz w:val="28"/>
          <w:szCs w:val="28"/>
          <w:lang w:val="sq-AL"/>
        </w:rPr>
        <w:t>sirave t</w:t>
      </w:r>
      <w:r w:rsidR="007A6793" w:rsidRPr="007C77FF">
        <w:rPr>
          <w:rFonts w:ascii="Times New Roman" w:eastAsia="Times New Roman" w:hAnsi="Times New Roman"/>
          <w:sz w:val="28"/>
          <w:szCs w:val="28"/>
          <w:lang w:val="sq-AL"/>
        </w:rPr>
        <w:t>ë</w:t>
      </w:r>
      <w:r w:rsidR="000E4B83" w:rsidRPr="007C77FF">
        <w:rPr>
          <w:rFonts w:ascii="Times New Roman" w:eastAsia="Times New Roman" w:hAnsi="Times New Roman"/>
          <w:sz w:val="28"/>
          <w:szCs w:val="28"/>
          <w:lang w:val="sq-AL"/>
        </w:rPr>
        <w:t xml:space="preserve"> parashikuara n</w:t>
      </w:r>
      <w:r w:rsidR="007A6793" w:rsidRPr="007C77FF">
        <w:rPr>
          <w:rFonts w:ascii="Times New Roman" w:eastAsia="Times New Roman" w:hAnsi="Times New Roman"/>
          <w:sz w:val="28"/>
          <w:szCs w:val="28"/>
          <w:lang w:val="sq-AL"/>
        </w:rPr>
        <w:t>ë</w:t>
      </w:r>
      <w:r w:rsidR="000E4B83" w:rsidRPr="007C77FF">
        <w:rPr>
          <w:rFonts w:ascii="Times New Roman" w:eastAsia="Times New Roman" w:hAnsi="Times New Roman"/>
          <w:sz w:val="28"/>
          <w:szCs w:val="28"/>
          <w:lang w:val="sq-AL"/>
        </w:rPr>
        <w:t xml:space="preserve"> k</w:t>
      </w:r>
      <w:r w:rsidR="007A6793" w:rsidRPr="007C77FF">
        <w:rPr>
          <w:rFonts w:ascii="Times New Roman" w:eastAsia="Times New Roman" w:hAnsi="Times New Roman"/>
          <w:sz w:val="28"/>
          <w:szCs w:val="28"/>
          <w:lang w:val="sq-AL"/>
        </w:rPr>
        <w:t>ë</w:t>
      </w:r>
      <w:r w:rsidR="000E4B83" w:rsidRPr="007C77FF">
        <w:rPr>
          <w:rFonts w:ascii="Times New Roman" w:eastAsia="Times New Roman" w:hAnsi="Times New Roman"/>
          <w:sz w:val="28"/>
          <w:szCs w:val="28"/>
          <w:lang w:val="sq-AL"/>
        </w:rPr>
        <w:t>t</w:t>
      </w:r>
      <w:r w:rsidR="007A6793" w:rsidRPr="007C77FF">
        <w:rPr>
          <w:rFonts w:ascii="Times New Roman" w:eastAsia="Times New Roman" w:hAnsi="Times New Roman"/>
          <w:sz w:val="28"/>
          <w:szCs w:val="28"/>
          <w:lang w:val="sq-AL"/>
        </w:rPr>
        <w:t>ë</w:t>
      </w:r>
      <w:r w:rsidR="000E4B83" w:rsidRPr="007C77FF">
        <w:rPr>
          <w:rFonts w:ascii="Times New Roman" w:eastAsia="Times New Roman" w:hAnsi="Times New Roman"/>
          <w:sz w:val="28"/>
          <w:szCs w:val="28"/>
          <w:lang w:val="sq-AL"/>
        </w:rPr>
        <w:t xml:space="preserve"> projektligj.</w:t>
      </w:r>
    </w:p>
    <w:p w:rsidR="009D08D4" w:rsidRPr="007C77FF" w:rsidRDefault="009D08D4" w:rsidP="009D08D4">
      <w:pPr>
        <w:spacing w:after="0"/>
        <w:jc w:val="both"/>
        <w:rPr>
          <w:rFonts w:ascii="Times New Roman" w:eastAsia="Times New Roman" w:hAnsi="Times New Roman"/>
          <w:sz w:val="28"/>
          <w:szCs w:val="28"/>
          <w:lang w:val="sq-AL"/>
        </w:rPr>
      </w:pPr>
    </w:p>
    <w:p w:rsidR="009D08D4" w:rsidRPr="007C77FF" w:rsidRDefault="009D08D4" w:rsidP="009D08D4">
      <w:pPr>
        <w:numPr>
          <w:ilvl w:val="0"/>
          <w:numId w:val="1"/>
        </w:numPr>
        <w:spacing w:after="0"/>
        <w:jc w:val="both"/>
        <w:rPr>
          <w:rFonts w:ascii="Times New Roman" w:hAnsi="Times New Roman"/>
          <w:b/>
          <w:sz w:val="28"/>
          <w:szCs w:val="28"/>
          <w:lang w:val="sq-AL"/>
        </w:rPr>
      </w:pPr>
      <w:r w:rsidRPr="007C77FF">
        <w:rPr>
          <w:rFonts w:ascii="Times New Roman" w:hAnsi="Times New Roman"/>
          <w:b/>
          <w:sz w:val="28"/>
          <w:szCs w:val="28"/>
          <w:lang w:val="sq-AL"/>
        </w:rPr>
        <w:lastRenderedPageBreak/>
        <w:t>VLERËSIMI I LIGJSHMËRISË, KUSHTETUTSHMËRISË DHE HARMONIZIMI ME LEGJISLACIONIN NË FUQI VENDAS E NDËRKOMBËTAR</w:t>
      </w:r>
    </w:p>
    <w:p w:rsidR="009D08D4" w:rsidRPr="007C77FF" w:rsidRDefault="009D08D4" w:rsidP="009D08D4">
      <w:pPr>
        <w:spacing w:after="0"/>
        <w:jc w:val="both"/>
        <w:rPr>
          <w:rFonts w:ascii="Times New Roman" w:hAnsi="Times New Roman"/>
          <w:b/>
          <w:bCs/>
          <w:caps/>
          <w:sz w:val="28"/>
          <w:szCs w:val="28"/>
          <w:lang w:val="sq-AL"/>
        </w:rPr>
      </w:pPr>
    </w:p>
    <w:p w:rsidR="009D08D4" w:rsidRPr="007C77FF" w:rsidRDefault="009D08D4" w:rsidP="009D08D4">
      <w:pPr>
        <w:autoSpaceDE w:val="0"/>
        <w:autoSpaceDN w:val="0"/>
        <w:adjustRightInd w:val="0"/>
        <w:spacing w:after="0"/>
        <w:jc w:val="both"/>
        <w:rPr>
          <w:rFonts w:ascii="Times New Roman" w:hAnsi="Times New Roman"/>
          <w:sz w:val="28"/>
          <w:szCs w:val="28"/>
          <w:lang w:val="sq-AL"/>
        </w:rPr>
      </w:pPr>
      <w:r w:rsidRPr="007C77FF">
        <w:rPr>
          <w:rFonts w:ascii="Times New Roman" w:hAnsi="Times New Roman"/>
          <w:sz w:val="28"/>
          <w:szCs w:val="28"/>
          <w:lang w:val="sq-AL"/>
        </w:rPr>
        <w:t xml:space="preserve">Ky projektligj është hartuar në zbatim të </w:t>
      </w:r>
      <w:r w:rsidR="00631244" w:rsidRPr="007C77FF">
        <w:rPr>
          <w:rFonts w:ascii="Times New Roman" w:hAnsi="Times New Roman"/>
          <w:sz w:val="28"/>
          <w:szCs w:val="28"/>
          <w:lang w:val="sq-AL"/>
        </w:rPr>
        <w:t>nen</w:t>
      </w:r>
      <w:r w:rsidR="00E95AE2" w:rsidRPr="007C77FF">
        <w:rPr>
          <w:rFonts w:ascii="Times New Roman" w:hAnsi="Times New Roman"/>
          <w:sz w:val="28"/>
          <w:szCs w:val="28"/>
          <w:lang w:val="sq-AL"/>
        </w:rPr>
        <w:t xml:space="preserve">it </w:t>
      </w:r>
      <w:r w:rsidR="00E95AE2" w:rsidRPr="007C77FF">
        <w:rPr>
          <w:rFonts w:ascii="Times New Roman" w:eastAsia="Times New Roman" w:hAnsi="Times New Roman"/>
          <w:sz w:val="28"/>
          <w:szCs w:val="24"/>
          <w:lang w:val="sq-AL"/>
        </w:rPr>
        <w:t xml:space="preserve">78 dhe pikës 1 të nenit </w:t>
      </w:r>
      <w:r w:rsidR="007C2307" w:rsidRPr="007C77FF">
        <w:rPr>
          <w:rFonts w:ascii="Times New Roman" w:eastAsia="Times New Roman" w:hAnsi="Times New Roman"/>
          <w:sz w:val="28"/>
          <w:szCs w:val="24"/>
          <w:lang w:val="sq-AL"/>
        </w:rPr>
        <w:t xml:space="preserve">83 </w:t>
      </w:r>
      <w:r w:rsidR="007C2307" w:rsidRPr="007C77FF">
        <w:rPr>
          <w:rFonts w:ascii="Times New Roman" w:hAnsi="Times New Roman"/>
          <w:sz w:val="28"/>
          <w:szCs w:val="28"/>
          <w:lang w:val="sq-AL"/>
        </w:rPr>
        <w:t xml:space="preserve">të Kushtetutës </w:t>
      </w:r>
      <w:r w:rsidRPr="007C77FF">
        <w:rPr>
          <w:rFonts w:ascii="Times New Roman" w:hAnsi="Times New Roman"/>
          <w:sz w:val="28"/>
          <w:szCs w:val="28"/>
          <w:lang w:val="sq-AL"/>
        </w:rPr>
        <w:t>së Republikës së Shqipërisë.</w:t>
      </w:r>
    </w:p>
    <w:p w:rsidR="009D08D4" w:rsidRPr="007C77FF" w:rsidRDefault="009D08D4" w:rsidP="009D08D4">
      <w:pPr>
        <w:autoSpaceDE w:val="0"/>
        <w:autoSpaceDN w:val="0"/>
        <w:adjustRightInd w:val="0"/>
        <w:spacing w:after="0"/>
        <w:jc w:val="both"/>
        <w:rPr>
          <w:rFonts w:ascii="Times New Roman" w:hAnsi="Times New Roman"/>
          <w:sz w:val="28"/>
          <w:szCs w:val="28"/>
          <w:lang w:val="sq-AL"/>
        </w:rPr>
      </w:pPr>
    </w:p>
    <w:p w:rsidR="009D08D4" w:rsidRPr="007C77FF" w:rsidRDefault="009D08D4" w:rsidP="009D08D4">
      <w:pPr>
        <w:numPr>
          <w:ilvl w:val="0"/>
          <w:numId w:val="1"/>
        </w:numPr>
        <w:tabs>
          <w:tab w:val="left" w:pos="720"/>
          <w:tab w:val="center" w:pos="4320"/>
          <w:tab w:val="right" w:pos="8640"/>
        </w:tabs>
        <w:spacing w:after="0"/>
        <w:jc w:val="both"/>
        <w:rPr>
          <w:rFonts w:ascii="Times New Roman" w:hAnsi="Times New Roman"/>
          <w:b/>
          <w:sz w:val="28"/>
          <w:szCs w:val="28"/>
          <w:lang w:val="sq-AL"/>
        </w:rPr>
      </w:pPr>
      <w:r w:rsidRPr="007C77FF">
        <w:rPr>
          <w:rFonts w:ascii="Times New Roman" w:hAnsi="Times New Roman"/>
          <w:b/>
          <w:sz w:val="28"/>
          <w:szCs w:val="28"/>
          <w:lang w:val="sq-AL"/>
        </w:rPr>
        <w:t>VLERËSIMI I SHKALLËS SË PËRAFRIMIT ME ACQUIS COMMUNAUTAIRE (PËR PROJEKTAKTET NORMATIVE)</w:t>
      </w:r>
    </w:p>
    <w:p w:rsidR="009D08D4" w:rsidRPr="007C77FF" w:rsidRDefault="009D08D4" w:rsidP="009D08D4">
      <w:pPr>
        <w:tabs>
          <w:tab w:val="left" w:pos="720"/>
          <w:tab w:val="center" w:pos="4320"/>
          <w:tab w:val="right" w:pos="8640"/>
        </w:tabs>
        <w:spacing w:after="0"/>
        <w:ind w:left="720"/>
        <w:jc w:val="both"/>
        <w:rPr>
          <w:rFonts w:ascii="Times New Roman" w:hAnsi="Times New Roman"/>
          <w:b/>
          <w:sz w:val="28"/>
          <w:szCs w:val="28"/>
          <w:lang w:val="sq-AL"/>
        </w:rPr>
      </w:pPr>
    </w:p>
    <w:p w:rsidR="009D08D4" w:rsidRPr="007C77FF" w:rsidRDefault="009D08D4" w:rsidP="009D08D4">
      <w:pPr>
        <w:tabs>
          <w:tab w:val="left" w:pos="360"/>
          <w:tab w:val="center" w:pos="4680"/>
          <w:tab w:val="right" w:pos="9360"/>
        </w:tabs>
        <w:spacing w:after="0"/>
        <w:jc w:val="both"/>
        <w:rPr>
          <w:rFonts w:ascii="Times New Roman" w:hAnsi="Times New Roman"/>
          <w:sz w:val="28"/>
          <w:szCs w:val="28"/>
          <w:lang w:val="sq-AL"/>
        </w:rPr>
      </w:pPr>
      <w:r w:rsidRPr="007C77FF">
        <w:rPr>
          <w:rFonts w:ascii="Times New Roman" w:hAnsi="Times New Roman"/>
          <w:sz w:val="28"/>
          <w:szCs w:val="28"/>
          <w:lang w:val="sq-AL"/>
        </w:rPr>
        <w:t xml:space="preserve">Ky projektligj nuk ka përputhshmëri </w:t>
      </w:r>
      <w:r w:rsidR="00E95AE2" w:rsidRPr="007C77FF">
        <w:rPr>
          <w:rFonts w:ascii="Times New Roman" w:hAnsi="Times New Roman"/>
          <w:sz w:val="28"/>
          <w:szCs w:val="28"/>
          <w:lang w:val="sq-AL"/>
        </w:rPr>
        <w:t>dhe</w:t>
      </w:r>
      <w:r w:rsidRPr="007C77FF">
        <w:rPr>
          <w:rFonts w:ascii="Times New Roman" w:hAnsi="Times New Roman"/>
          <w:sz w:val="28"/>
          <w:szCs w:val="28"/>
          <w:lang w:val="sq-AL"/>
        </w:rPr>
        <w:t xml:space="preserve"> nuk përafron </w:t>
      </w:r>
      <w:proofErr w:type="spellStart"/>
      <w:r w:rsidRPr="007C77FF">
        <w:rPr>
          <w:rFonts w:ascii="Times New Roman" w:hAnsi="Times New Roman"/>
          <w:i/>
          <w:sz w:val="28"/>
          <w:szCs w:val="28"/>
          <w:lang w:val="sq-AL"/>
        </w:rPr>
        <w:t>acquis</w:t>
      </w:r>
      <w:proofErr w:type="spellEnd"/>
      <w:r w:rsidRPr="007C77FF">
        <w:rPr>
          <w:rFonts w:ascii="Times New Roman" w:hAnsi="Times New Roman"/>
          <w:i/>
          <w:sz w:val="28"/>
          <w:szCs w:val="28"/>
          <w:lang w:val="sq-AL"/>
        </w:rPr>
        <w:t xml:space="preserve"> </w:t>
      </w:r>
      <w:proofErr w:type="spellStart"/>
      <w:r w:rsidRPr="007C77FF">
        <w:rPr>
          <w:rFonts w:ascii="Times New Roman" w:hAnsi="Times New Roman"/>
          <w:i/>
          <w:sz w:val="28"/>
          <w:szCs w:val="28"/>
          <w:lang w:val="sq-AL"/>
        </w:rPr>
        <w:t>communautaire</w:t>
      </w:r>
      <w:proofErr w:type="spellEnd"/>
      <w:r w:rsidRPr="007C77FF">
        <w:rPr>
          <w:rFonts w:ascii="Times New Roman" w:hAnsi="Times New Roman"/>
          <w:sz w:val="28"/>
          <w:szCs w:val="28"/>
          <w:lang w:val="sq-AL"/>
        </w:rPr>
        <w:t xml:space="preserve"> të Bashkimit Evropian.</w:t>
      </w:r>
    </w:p>
    <w:p w:rsidR="009D08D4" w:rsidRPr="007C77FF" w:rsidRDefault="009D08D4" w:rsidP="009D08D4">
      <w:pPr>
        <w:tabs>
          <w:tab w:val="left" w:pos="360"/>
          <w:tab w:val="center" w:pos="4680"/>
          <w:tab w:val="right" w:pos="9360"/>
        </w:tabs>
        <w:spacing w:after="0"/>
        <w:jc w:val="both"/>
        <w:rPr>
          <w:rFonts w:ascii="Times New Roman" w:hAnsi="Times New Roman"/>
          <w:sz w:val="28"/>
          <w:szCs w:val="28"/>
          <w:lang w:val="sq-AL"/>
        </w:rPr>
      </w:pPr>
    </w:p>
    <w:p w:rsidR="009D08D4" w:rsidRPr="007C77FF" w:rsidRDefault="009D08D4" w:rsidP="009D08D4">
      <w:pPr>
        <w:numPr>
          <w:ilvl w:val="0"/>
          <w:numId w:val="1"/>
        </w:numPr>
        <w:tabs>
          <w:tab w:val="left" w:pos="720"/>
          <w:tab w:val="center" w:pos="4320"/>
          <w:tab w:val="right" w:pos="8640"/>
        </w:tabs>
        <w:spacing w:after="0"/>
        <w:jc w:val="both"/>
        <w:rPr>
          <w:rFonts w:ascii="Times New Roman" w:hAnsi="Times New Roman"/>
          <w:b/>
          <w:sz w:val="28"/>
          <w:szCs w:val="28"/>
          <w:lang w:val="sq-AL"/>
        </w:rPr>
      </w:pPr>
      <w:r w:rsidRPr="007C77FF">
        <w:rPr>
          <w:rFonts w:ascii="Times New Roman" w:hAnsi="Times New Roman"/>
          <w:b/>
          <w:sz w:val="28"/>
          <w:szCs w:val="28"/>
          <w:lang w:val="sq-AL"/>
        </w:rPr>
        <w:t>PËRMBLEDHJE SHPJEGUESE E PËRMBAJTJES SË PROJEKTLIGJIT</w:t>
      </w:r>
    </w:p>
    <w:p w:rsidR="009D08D4" w:rsidRPr="007C77FF" w:rsidRDefault="009D08D4" w:rsidP="009D08D4">
      <w:pPr>
        <w:tabs>
          <w:tab w:val="left" w:pos="720"/>
          <w:tab w:val="center" w:pos="4320"/>
          <w:tab w:val="right" w:pos="8640"/>
        </w:tabs>
        <w:spacing w:after="0"/>
        <w:ind w:left="720"/>
        <w:jc w:val="both"/>
        <w:rPr>
          <w:rFonts w:ascii="Times New Roman" w:hAnsi="Times New Roman"/>
          <w:b/>
          <w:sz w:val="28"/>
          <w:szCs w:val="28"/>
          <w:lang w:val="sq-AL"/>
        </w:rPr>
      </w:pPr>
    </w:p>
    <w:p w:rsidR="009D08D4" w:rsidRPr="007C77FF" w:rsidRDefault="009D08D4" w:rsidP="009D08D4">
      <w:pPr>
        <w:tabs>
          <w:tab w:val="left" w:pos="720"/>
          <w:tab w:val="center" w:pos="4320"/>
          <w:tab w:val="right" w:pos="8640"/>
        </w:tabs>
        <w:spacing w:after="0"/>
        <w:jc w:val="both"/>
        <w:rPr>
          <w:rFonts w:ascii="Times New Roman" w:hAnsi="Times New Roman"/>
          <w:sz w:val="28"/>
          <w:szCs w:val="28"/>
          <w:lang w:val="sq-AL"/>
        </w:rPr>
      </w:pPr>
      <w:r w:rsidRPr="007C77FF">
        <w:rPr>
          <w:rFonts w:ascii="Times New Roman" w:hAnsi="Times New Roman"/>
          <w:sz w:val="28"/>
          <w:szCs w:val="28"/>
          <w:lang w:val="sq-AL"/>
        </w:rPr>
        <w:t>Projektligji “</w:t>
      </w:r>
      <w:r w:rsidR="00EF6D24" w:rsidRPr="007C77FF">
        <w:rPr>
          <w:rFonts w:ascii="Times New Roman" w:hAnsi="Times New Roman"/>
          <w:sz w:val="28"/>
          <w:szCs w:val="28"/>
          <w:lang w:val="sq-AL"/>
        </w:rPr>
        <w:t xml:space="preserve">Për </w:t>
      </w:r>
      <w:r w:rsidR="00FC4FA4" w:rsidRPr="007C77FF">
        <w:rPr>
          <w:rFonts w:ascii="Times New Roman" w:hAnsi="Times New Roman"/>
          <w:sz w:val="28"/>
          <w:szCs w:val="28"/>
          <w:lang w:val="sq-AL"/>
        </w:rPr>
        <w:t>disa ndryshime dhe shtesa ne ligjin nr. 79/2017 “P</w:t>
      </w:r>
      <w:r w:rsidR="00741179" w:rsidRPr="007C77FF">
        <w:rPr>
          <w:rFonts w:ascii="Times New Roman" w:hAnsi="Times New Roman"/>
          <w:sz w:val="28"/>
          <w:szCs w:val="28"/>
          <w:lang w:val="sq-AL"/>
        </w:rPr>
        <w:t>ë</w:t>
      </w:r>
      <w:r w:rsidR="00FC4FA4" w:rsidRPr="007C77FF">
        <w:rPr>
          <w:rFonts w:ascii="Times New Roman" w:hAnsi="Times New Roman"/>
          <w:sz w:val="28"/>
          <w:szCs w:val="28"/>
          <w:lang w:val="sq-AL"/>
        </w:rPr>
        <w:t>r sportin</w:t>
      </w:r>
      <w:r w:rsidRPr="007C77FF">
        <w:rPr>
          <w:rFonts w:ascii="Times New Roman" w:hAnsi="Times New Roman"/>
          <w:sz w:val="28"/>
          <w:szCs w:val="28"/>
          <w:lang w:val="sq-AL"/>
        </w:rPr>
        <w:t xml:space="preserve">” përbëhet nga </w:t>
      </w:r>
      <w:r w:rsidR="00FC4FA4" w:rsidRPr="007C77FF">
        <w:rPr>
          <w:rFonts w:ascii="Times New Roman" w:hAnsi="Times New Roman"/>
          <w:sz w:val="28"/>
          <w:szCs w:val="28"/>
          <w:lang w:val="sq-AL"/>
        </w:rPr>
        <w:t>5</w:t>
      </w:r>
      <w:r w:rsidR="00EF6D24" w:rsidRPr="007C77FF">
        <w:rPr>
          <w:rFonts w:ascii="Times New Roman" w:hAnsi="Times New Roman"/>
          <w:sz w:val="28"/>
          <w:szCs w:val="28"/>
          <w:lang w:val="sq-AL"/>
        </w:rPr>
        <w:t xml:space="preserve"> </w:t>
      </w:r>
      <w:r w:rsidRPr="007C77FF">
        <w:rPr>
          <w:rFonts w:ascii="Times New Roman" w:hAnsi="Times New Roman"/>
          <w:sz w:val="28"/>
          <w:szCs w:val="28"/>
          <w:lang w:val="sq-AL"/>
        </w:rPr>
        <w:t>nene.</w:t>
      </w:r>
    </w:p>
    <w:p w:rsidR="009D08D4" w:rsidRPr="007C77FF" w:rsidRDefault="009D08D4" w:rsidP="009D08D4">
      <w:pPr>
        <w:tabs>
          <w:tab w:val="left" w:pos="720"/>
          <w:tab w:val="center" w:pos="4320"/>
          <w:tab w:val="right" w:pos="8640"/>
        </w:tabs>
        <w:spacing w:after="0"/>
        <w:jc w:val="both"/>
        <w:rPr>
          <w:rFonts w:ascii="Times New Roman" w:hAnsi="Times New Roman"/>
          <w:sz w:val="28"/>
          <w:szCs w:val="28"/>
          <w:lang w:val="sq-AL"/>
        </w:rPr>
      </w:pPr>
    </w:p>
    <w:p w:rsidR="009B6405" w:rsidRPr="007C77FF" w:rsidRDefault="009B6405" w:rsidP="009B6405">
      <w:pPr>
        <w:pStyle w:val="Normal1"/>
        <w:spacing w:after="0"/>
        <w:jc w:val="both"/>
        <w:rPr>
          <w:rFonts w:ascii="Times New Roman" w:hAnsi="Times New Roman"/>
          <w:sz w:val="28"/>
          <w:szCs w:val="28"/>
          <w:lang w:val="sq-AL"/>
        </w:rPr>
      </w:pPr>
      <w:r w:rsidRPr="007C77FF">
        <w:rPr>
          <w:rFonts w:ascii="Times New Roman" w:hAnsi="Times New Roman"/>
          <w:sz w:val="28"/>
          <w:szCs w:val="28"/>
          <w:lang w:val="sq-AL"/>
        </w:rPr>
        <w:t>Në këtë projektligj është parashikuar që në nenin 3 të ligjit të sportit të përfshihet</w:t>
      </w:r>
    </w:p>
    <w:p w:rsidR="00FC4FA4" w:rsidRPr="007C77FF" w:rsidRDefault="009B6405" w:rsidP="007C2307">
      <w:pPr>
        <w:pStyle w:val="Normal1"/>
        <w:spacing w:after="0"/>
        <w:jc w:val="both"/>
        <w:rPr>
          <w:rFonts w:ascii="Times New Roman" w:hAnsi="Times New Roman"/>
          <w:sz w:val="28"/>
          <w:szCs w:val="28"/>
          <w:lang w:val="sq-AL"/>
        </w:rPr>
      </w:pPr>
      <w:r w:rsidRPr="007C77FF">
        <w:rPr>
          <w:rFonts w:ascii="Times New Roman" w:hAnsi="Times New Roman"/>
          <w:sz w:val="28"/>
          <w:szCs w:val="28"/>
          <w:lang w:val="sq-AL"/>
        </w:rPr>
        <w:t xml:space="preserve">për herë të parë koncepti i “Kartës së Tifozit” e cila është </w:t>
      </w:r>
      <w:r w:rsidR="00FC4FA4" w:rsidRPr="007C77FF">
        <w:rPr>
          <w:rFonts w:ascii="Times New Roman" w:hAnsi="Times New Roman"/>
          <w:sz w:val="28"/>
          <w:szCs w:val="28"/>
          <w:lang w:val="sq-AL"/>
        </w:rPr>
        <w:t xml:space="preserve">një marrëveshje </w:t>
      </w:r>
      <w:proofErr w:type="spellStart"/>
      <w:r w:rsidR="00FC4FA4" w:rsidRPr="007C77FF">
        <w:rPr>
          <w:rFonts w:ascii="Times New Roman" w:hAnsi="Times New Roman"/>
          <w:sz w:val="28"/>
          <w:szCs w:val="28"/>
          <w:lang w:val="sq-AL"/>
        </w:rPr>
        <w:t>kontraktuale</w:t>
      </w:r>
      <w:proofErr w:type="spellEnd"/>
      <w:r w:rsidR="00FC4FA4" w:rsidRPr="007C77FF">
        <w:rPr>
          <w:rFonts w:ascii="Times New Roman" w:hAnsi="Times New Roman"/>
          <w:sz w:val="28"/>
          <w:szCs w:val="28"/>
          <w:lang w:val="sq-AL"/>
        </w:rPr>
        <w:t xml:space="preserve"> midis tifozëve dhe organizatës sportive. </w:t>
      </w:r>
      <w:r w:rsidRPr="007C77FF">
        <w:rPr>
          <w:rFonts w:ascii="Times New Roman" w:hAnsi="Times New Roman"/>
          <w:sz w:val="28"/>
          <w:szCs w:val="28"/>
          <w:lang w:val="sq-AL"/>
        </w:rPr>
        <w:t xml:space="preserve">Në kartën e tifozit do të </w:t>
      </w:r>
      <w:r w:rsidR="00FC4FA4" w:rsidRPr="007C77FF">
        <w:rPr>
          <w:rFonts w:ascii="Times New Roman" w:hAnsi="Times New Roman"/>
          <w:sz w:val="28"/>
          <w:szCs w:val="28"/>
          <w:lang w:val="sq-AL"/>
        </w:rPr>
        <w:t>përcakto</w:t>
      </w:r>
      <w:r w:rsidRPr="007C77FF">
        <w:rPr>
          <w:rFonts w:ascii="Times New Roman" w:hAnsi="Times New Roman"/>
          <w:sz w:val="28"/>
          <w:szCs w:val="28"/>
          <w:lang w:val="sq-AL"/>
        </w:rPr>
        <w:t>hen</w:t>
      </w:r>
      <w:r w:rsidR="00FC4FA4" w:rsidRPr="007C77FF">
        <w:rPr>
          <w:rFonts w:ascii="Times New Roman" w:hAnsi="Times New Roman"/>
          <w:sz w:val="28"/>
          <w:szCs w:val="28"/>
          <w:lang w:val="sq-AL"/>
        </w:rPr>
        <w:t xml:space="preserve">, të drejtat dhe detyrimet e organizatës sportive ndaj tifozëve të saj, si dhe anasjelltas, sanksionet lidhur me rastet e shkeljes së kësaj marrëveshjeje, si dhe rregulla lidhur mbi mbarëvajtjen e veprimtarisë sportive brenda dhe jashtë vendit. </w:t>
      </w:r>
    </w:p>
    <w:p w:rsidR="009B6405" w:rsidRPr="007C77FF" w:rsidRDefault="009B6405" w:rsidP="00FC4FA4">
      <w:pPr>
        <w:pStyle w:val="Normal1"/>
        <w:spacing w:after="0"/>
        <w:jc w:val="both"/>
        <w:rPr>
          <w:rFonts w:ascii="Times New Roman" w:hAnsi="Times New Roman" w:cs="Times New Roman"/>
          <w:color w:val="212121"/>
          <w:sz w:val="26"/>
          <w:szCs w:val="26"/>
          <w:lang w:val="sq-AL"/>
        </w:rPr>
      </w:pPr>
    </w:p>
    <w:p w:rsidR="00FC4FA4" w:rsidRPr="007C77FF" w:rsidRDefault="00FC4FA4" w:rsidP="00FC4FA4">
      <w:pPr>
        <w:pStyle w:val="Normal1"/>
        <w:spacing w:after="0"/>
        <w:jc w:val="both"/>
        <w:rPr>
          <w:rFonts w:ascii="Times New Roman" w:hAnsi="Times New Roman"/>
          <w:sz w:val="28"/>
          <w:szCs w:val="28"/>
          <w:lang w:val="sq-AL"/>
        </w:rPr>
      </w:pPr>
      <w:r w:rsidRPr="007C77FF">
        <w:rPr>
          <w:rFonts w:ascii="Times New Roman" w:hAnsi="Times New Roman"/>
          <w:sz w:val="28"/>
          <w:szCs w:val="28"/>
          <w:lang w:val="sq-AL"/>
        </w:rPr>
        <w:t>Karta e tifozit lëshohet nga organizata sportive, pas anëtarësimit të tifozit, sipas llojit të veprimtarisë sportive që kjo organizatë ushtron. Kjo kart</w:t>
      </w:r>
      <w:r w:rsidR="00741179" w:rsidRPr="007C77FF">
        <w:rPr>
          <w:rFonts w:ascii="Times New Roman" w:hAnsi="Times New Roman"/>
          <w:sz w:val="28"/>
          <w:szCs w:val="28"/>
          <w:lang w:val="sq-AL"/>
        </w:rPr>
        <w:t>ë</w:t>
      </w:r>
      <w:r w:rsidRPr="007C77FF">
        <w:rPr>
          <w:rFonts w:ascii="Times New Roman" w:hAnsi="Times New Roman"/>
          <w:sz w:val="28"/>
          <w:szCs w:val="28"/>
          <w:lang w:val="sq-AL"/>
        </w:rPr>
        <w:t xml:space="preserve"> duhet t</w:t>
      </w:r>
      <w:r w:rsidR="00741179" w:rsidRPr="007C77FF">
        <w:rPr>
          <w:rFonts w:ascii="Times New Roman" w:hAnsi="Times New Roman"/>
          <w:sz w:val="28"/>
          <w:szCs w:val="28"/>
          <w:lang w:val="sq-AL"/>
        </w:rPr>
        <w:t>ë</w:t>
      </w:r>
      <w:r w:rsidRPr="007C77FF">
        <w:rPr>
          <w:rFonts w:ascii="Times New Roman" w:hAnsi="Times New Roman"/>
          <w:sz w:val="28"/>
          <w:szCs w:val="28"/>
          <w:lang w:val="sq-AL"/>
        </w:rPr>
        <w:t xml:space="preserve"> përmbaj</w:t>
      </w:r>
      <w:r w:rsidR="00741179" w:rsidRPr="007C77FF">
        <w:rPr>
          <w:rFonts w:ascii="Times New Roman" w:hAnsi="Times New Roman"/>
          <w:sz w:val="28"/>
          <w:szCs w:val="28"/>
          <w:lang w:val="sq-AL"/>
        </w:rPr>
        <w:t>ë</w:t>
      </w:r>
      <w:r w:rsidRPr="007C77FF">
        <w:rPr>
          <w:rFonts w:ascii="Times New Roman" w:hAnsi="Times New Roman"/>
          <w:sz w:val="28"/>
          <w:szCs w:val="28"/>
          <w:lang w:val="sq-AL"/>
        </w:rPr>
        <w:t xml:space="preserve"> rregulla lidhur me çështjet e anëtarësisë, konsultimin dhe informimin, </w:t>
      </w:r>
      <w:proofErr w:type="spellStart"/>
      <w:r w:rsidRPr="007C77FF">
        <w:rPr>
          <w:rFonts w:ascii="Times New Roman" w:hAnsi="Times New Roman"/>
          <w:sz w:val="28"/>
          <w:szCs w:val="28"/>
          <w:lang w:val="sq-AL"/>
        </w:rPr>
        <w:t>aksesin</w:t>
      </w:r>
      <w:proofErr w:type="spellEnd"/>
      <w:r w:rsidRPr="007C77FF">
        <w:rPr>
          <w:rFonts w:ascii="Times New Roman" w:hAnsi="Times New Roman"/>
          <w:sz w:val="28"/>
          <w:szCs w:val="28"/>
          <w:lang w:val="sq-AL"/>
        </w:rPr>
        <w:t xml:space="preserve"> dhe përdorimin e stadiumeve, sigurinë dhe mbrojtjen e spektatorit, tregtimin lidhur me shitjen e biletave, aktivitetet e adresuara komunitetit si dhe rregulla të tjera, kundër racizmit, dhunës, ksenofobisë, diskriminimit në futboll. </w:t>
      </w:r>
    </w:p>
    <w:p w:rsidR="007C2307" w:rsidRPr="007C77FF" w:rsidRDefault="00FC4FA4" w:rsidP="007C2307">
      <w:pPr>
        <w:pStyle w:val="Normal1"/>
        <w:spacing w:after="0"/>
        <w:jc w:val="both"/>
        <w:rPr>
          <w:rFonts w:ascii="Times New Roman" w:hAnsi="Times New Roman"/>
          <w:sz w:val="28"/>
          <w:szCs w:val="28"/>
          <w:lang w:val="sq-AL"/>
        </w:rPr>
      </w:pPr>
      <w:r w:rsidRPr="007C77FF">
        <w:rPr>
          <w:rFonts w:ascii="Times New Roman" w:hAnsi="Times New Roman"/>
          <w:sz w:val="28"/>
          <w:szCs w:val="28"/>
          <w:lang w:val="sq-AL"/>
        </w:rPr>
        <w:t>Projektligji parashikon q</w:t>
      </w:r>
      <w:r w:rsidR="00741179" w:rsidRPr="007C77FF">
        <w:rPr>
          <w:rFonts w:ascii="Times New Roman" w:hAnsi="Times New Roman"/>
          <w:sz w:val="28"/>
          <w:szCs w:val="28"/>
          <w:lang w:val="sq-AL"/>
        </w:rPr>
        <w:t>ë</w:t>
      </w:r>
      <w:r w:rsidRPr="007C77FF">
        <w:rPr>
          <w:rFonts w:ascii="Times New Roman" w:hAnsi="Times New Roman"/>
          <w:sz w:val="28"/>
          <w:szCs w:val="28"/>
          <w:lang w:val="sq-AL"/>
        </w:rPr>
        <w:t xml:space="preserve"> </w:t>
      </w:r>
      <w:r w:rsidR="009B6405" w:rsidRPr="007C77FF">
        <w:rPr>
          <w:rFonts w:ascii="Times New Roman" w:hAnsi="Times New Roman"/>
          <w:sz w:val="28"/>
          <w:szCs w:val="28"/>
          <w:lang w:val="sq-AL"/>
        </w:rPr>
        <w:t>rregulla</w:t>
      </w:r>
      <w:r w:rsidR="008A23D2" w:rsidRPr="007C77FF">
        <w:rPr>
          <w:rFonts w:ascii="Times New Roman" w:hAnsi="Times New Roman"/>
          <w:sz w:val="28"/>
          <w:szCs w:val="28"/>
          <w:lang w:val="sq-AL"/>
        </w:rPr>
        <w:t xml:space="preserve"> </w:t>
      </w:r>
      <w:r w:rsidRPr="007C77FF">
        <w:rPr>
          <w:rFonts w:ascii="Times New Roman" w:hAnsi="Times New Roman"/>
          <w:sz w:val="28"/>
          <w:szCs w:val="28"/>
          <w:lang w:val="sq-AL"/>
        </w:rPr>
        <w:t>lidhur me procedurën dhe mënyrën për pajisjen me kartën e tifozit t</w:t>
      </w:r>
      <w:r w:rsidR="00741179" w:rsidRPr="007C77FF">
        <w:rPr>
          <w:rFonts w:ascii="Times New Roman" w:hAnsi="Times New Roman"/>
          <w:sz w:val="28"/>
          <w:szCs w:val="28"/>
          <w:lang w:val="sq-AL"/>
        </w:rPr>
        <w:t>ë</w:t>
      </w:r>
      <w:r w:rsidRPr="007C77FF">
        <w:rPr>
          <w:rFonts w:ascii="Times New Roman" w:hAnsi="Times New Roman"/>
          <w:sz w:val="28"/>
          <w:szCs w:val="28"/>
          <w:lang w:val="sq-AL"/>
        </w:rPr>
        <w:t xml:space="preserve"> përcaktohen në rregulloren e brendshme të organizatës sportive.</w:t>
      </w:r>
    </w:p>
    <w:p w:rsidR="009B6405" w:rsidRPr="007C77FF" w:rsidRDefault="009B6405" w:rsidP="007C2307">
      <w:pPr>
        <w:pStyle w:val="Normal1"/>
        <w:spacing w:after="0"/>
        <w:jc w:val="both"/>
        <w:rPr>
          <w:rFonts w:ascii="Times New Roman" w:hAnsi="Times New Roman"/>
          <w:sz w:val="28"/>
          <w:szCs w:val="28"/>
          <w:lang w:val="sq-AL"/>
        </w:rPr>
      </w:pPr>
    </w:p>
    <w:p w:rsidR="007C2307" w:rsidRPr="007C77FF" w:rsidRDefault="009B6405" w:rsidP="002B34C4">
      <w:pPr>
        <w:pStyle w:val="Normal1"/>
        <w:spacing w:after="0"/>
        <w:jc w:val="both"/>
        <w:rPr>
          <w:rFonts w:ascii="Times New Roman" w:hAnsi="Times New Roman"/>
          <w:sz w:val="28"/>
          <w:szCs w:val="28"/>
          <w:lang w:val="sq-AL"/>
        </w:rPr>
      </w:pPr>
      <w:r w:rsidRPr="007C77FF">
        <w:rPr>
          <w:rFonts w:ascii="Times New Roman" w:hAnsi="Times New Roman"/>
          <w:sz w:val="28"/>
          <w:szCs w:val="28"/>
          <w:lang w:val="sq-AL"/>
        </w:rPr>
        <w:t>Gjithashtu nëpërmjet këtij projektligji</w:t>
      </w:r>
      <w:r w:rsidR="007C2307" w:rsidRPr="007C77FF">
        <w:rPr>
          <w:rFonts w:ascii="Times New Roman" w:hAnsi="Times New Roman"/>
          <w:sz w:val="28"/>
          <w:szCs w:val="28"/>
          <w:lang w:val="sq-AL"/>
        </w:rPr>
        <w:t xml:space="preserve"> parashiko</w:t>
      </w:r>
      <w:r w:rsidR="002B34C4" w:rsidRPr="007C77FF">
        <w:rPr>
          <w:rFonts w:ascii="Times New Roman" w:hAnsi="Times New Roman"/>
          <w:sz w:val="28"/>
          <w:szCs w:val="28"/>
          <w:lang w:val="sq-AL"/>
        </w:rPr>
        <w:t>het ndryshimi i pik</w:t>
      </w:r>
      <w:r w:rsidRPr="007C77FF">
        <w:rPr>
          <w:rFonts w:ascii="Times New Roman" w:hAnsi="Times New Roman"/>
          <w:sz w:val="28"/>
          <w:szCs w:val="28"/>
          <w:lang w:val="sq-AL"/>
        </w:rPr>
        <w:t>ave</w:t>
      </w:r>
      <w:r w:rsidR="002B34C4" w:rsidRPr="007C77FF">
        <w:rPr>
          <w:rFonts w:ascii="Times New Roman" w:hAnsi="Times New Roman"/>
          <w:sz w:val="28"/>
          <w:szCs w:val="28"/>
          <w:lang w:val="sq-AL"/>
        </w:rPr>
        <w:t xml:space="preserve"> 5 dhe 6 t</w:t>
      </w:r>
      <w:r w:rsidR="00741179" w:rsidRPr="007C77FF">
        <w:rPr>
          <w:rFonts w:ascii="Times New Roman" w:hAnsi="Times New Roman"/>
          <w:sz w:val="28"/>
          <w:szCs w:val="28"/>
          <w:lang w:val="sq-AL"/>
        </w:rPr>
        <w:t>ë</w:t>
      </w:r>
      <w:r w:rsidR="002B34C4" w:rsidRPr="007C77FF">
        <w:rPr>
          <w:rFonts w:ascii="Times New Roman" w:hAnsi="Times New Roman"/>
          <w:sz w:val="28"/>
          <w:szCs w:val="28"/>
          <w:lang w:val="sq-AL"/>
        </w:rPr>
        <w:t xml:space="preserve"> nenit 7 t</w:t>
      </w:r>
      <w:r w:rsidR="00741179" w:rsidRPr="007C77FF">
        <w:rPr>
          <w:rFonts w:ascii="Times New Roman" w:hAnsi="Times New Roman"/>
          <w:sz w:val="28"/>
          <w:szCs w:val="28"/>
          <w:lang w:val="sq-AL"/>
        </w:rPr>
        <w:t>ë</w:t>
      </w:r>
      <w:r w:rsidR="002B34C4" w:rsidRPr="007C77FF">
        <w:rPr>
          <w:rFonts w:ascii="Times New Roman" w:hAnsi="Times New Roman"/>
          <w:sz w:val="28"/>
          <w:szCs w:val="28"/>
          <w:lang w:val="sq-AL"/>
        </w:rPr>
        <w:t xml:space="preserve"> ligjit </w:t>
      </w:r>
      <w:r w:rsidRPr="007C77FF">
        <w:rPr>
          <w:rFonts w:ascii="Times New Roman" w:hAnsi="Times New Roman"/>
          <w:sz w:val="28"/>
          <w:szCs w:val="28"/>
          <w:lang w:val="sq-AL"/>
        </w:rPr>
        <w:t>nr. 79/2017, “P</w:t>
      </w:r>
      <w:r w:rsidR="00741179" w:rsidRPr="007C77FF">
        <w:rPr>
          <w:rFonts w:ascii="Times New Roman" w:hAnsi="Times New Roman"/>
          <w:sz w:val="28"/>
          <w:szCs w:val="28"/>
          <w:lang w:val="sq-AL"/>
        </w:rPr>
        <w:t>ë</w:t>
      </w:r>
      <w:r w:rsidRPr="007C77FF">
        <w:rPr>
          <w:rFonts w:ascii="Times New Roman" w:hAnsi="Times New Roman"/>
          <w:sz w:val="28"/>
          <w:szCs w:val="28"/>
          <w:lang w:val="sq-AL"/>
        </w:rPr>
        <w:t>r sportin”</w:t>
      </w:r>
      <w:r w:rsidR="002B34C4" w:rsidRPr="007C77FF">
        <w:rPr>
          <w:rFonts w:ascii="Times New Roman" w:hAnsi="Times New Roman"/>
          <w:sz w:val="28"/>
          <w:szCs w:val="28"/>
          <w:lang w:val="sq-AL"/>
        </w:rPr>
        <w:t xml:space="preserve"> n</w:t>
      </w:r>
      <w:r w:rsidR="00741179" w:rsidRPr="007C77FF">
        <w:rPr>
          <w:rFonts w:ascii="Times New Roman" w:hAnsi="Times New Roman"/>
          <w:sz w:val="28"/>
          <w:szCs w:val="28"/>
          <w:lang w:val="sq-AL"/>
        </w:rPr>
        <w:t>ë</w:t>
      </w:r>
      <w:r w:rsidR="002B34C4" w:rsidRPr="007C77FF">
        <w:rPr>
          <w:rFonts w:ascii="Times New Roman" w:hAnsi="Times New Roman"/>
          <w:sz w:val="28"/>
          <w:szCs w:val="28"/>
          <w:lang w:val="sq-AL"/>
        </w:rPr>
        <w:t xml:space="preserve"> t</w:t>
      </w:r>
      <w:r w:rsidR="00741179" w:rsidRPr="007C77FF">
        <w:rPr>
          <w:rFonts w:ascii="Times New Roman" w:hAnsi="Times New Roman"/>
          <w:sz w:val="28"/>
          <w:szCs w:val="28"/>
          <w:lang w:val="sq-AL"/>
        </w:rPr>
        <w:t>ë</w:t>
      </w:r>
      <w:r w:rsidR="002B34C4" w:rsidRPr="007C77FF">
        <w:rPr>
          <w:rFonts w:ascii="Times New Roman" w:hAnsi="Times New Roman"/>
          <w:sz w:val="28"/>
          <w:szCs w:val="28"/>
          <w:lang w:val="sq-AL"/>
        </w:rPr>
        <w:t xml:space="preserve"> cilat sanksionohet p</w:t>
      </w:r>
      <w:r w:rsidR="00741179" w:rsidRPr="007C77FF">
        <w:rPr>
          <w:rFonts w:ascii="Times New Roman" w:hAnsi="Times New Roman"/>
          <w:sz w:val="28"/>
          <w:szCs w:val="28"/>
          <w:lang w:val="sq-AL"/>
        </w:rPr>
        <w:t>ë</w:t>
      </w:r>
      <w:r w:rsidR="002B34C4" w:rsidRPr="007C77FF">
        <w:rPr>
          <w:rFonts w:ascii="Times New Roman" w:hAnsi="Times New Roman"/>
          <w:sz w:val="28"/>
          <w:szCs w:val="28"/>
          <w:lang w:val="sq-AL"/>
        </w:rPr>
        <w:t>rjashtimi nga detyrimet doganore dhe tatimi mbi vlerën e shtuar p</w:t>
      </w:r>
      <w:r w:rsidR="00741179" w:rsidRPr="007C77FF">
        <w:rPr>
          <w:rFonts w:ascii="Times New Roman" w:hAnsi="Times New Roman"/>
          <w:sz w:val="28"/>
          <w:szCs w:val="28"/>
          <w:lang w:val="sq-AL"/>
        </w:rPr>
        <w:t>ë</w:t>
      </w:r>
      <w:r w:rsidR="002B34C4" w:rsidRPr="007C77FF">
        <w:rPr>
          <w:rFonts w:ascii="Times New Roman" w:hAnsi="Times New Roman"/>
          <w:sz w:val="28"/>
          <w:szCs w:val="28"/>
          <w:lang w:val="sq-AL"/>
        </w:rPr>
        <w:t xml:space="preserve">r ndihmat apo sponsorizimet </w:t>
      </w:r>
      <w:r w:rsidR="002B34C4" w:rsidRPr="007C77FF">
        <w:rPr>
          <w:rFonts w:ascii="Times New Roman" w:hAnsi="Times New Roman"/>
          <w:sz w:val="28"/>
          <w:szCs w:val="28"/>
          <w:lang w:val="sq-AL"/>
        </w:rPr>
        <w:lastRenderedPageBreak/>
        <w:t xml:space="preserve">me materiale sportive, pajisje sportive, </w:t>
      </w:r>
      <w:r w:rsidR="003A6F8A" w:rsidRPr="007C77FF">
        <w:rPr>
          <w:rFonts w:ascii="Times New Roman" w:hAnsi="Times New Roman"/>
          <w:sz w:val="28"/>
          <w:szCs w:val="28"/>
          <w:lang w:val="sq-AL"/>
        </w:rPr>
        <w:t>barna</w:t>
      </w:r>
      <w:r w:rsidR="002B34C4" w:rsidRPr="007C77FF">
        <w:rPr>
          <w:rFonts w:ascii="Times New Roman" w:hAnsi="Times New Roman"/>
          <w:sz w:val="28"/>
          <w:szCs w:val="28"/>
          <w:lang w:val="sq-AL"/>
        </w:rPr>
        <w:t xml:space="preserve"> dhe pajisje  të mjekësisë sportive në funksion të sportit, </w:t>
      </w:r>
      <w:r w:rsidR="003A6F8A" w:rsidRPr="007C77FF">
        <w:rPr>
          <w:rFonts w:ascii="Times New Roman" w:hAnsi="Times New Roman"/>
          <w:sz w:val="28"/>
          <w:szCs w:val="28"/>
          <w:lang w:val="sq-AL"/>
        </w:rPr>
        <w:t xml:space="preserve">për organizatat sportive dhe </w:t>
      </w:r>
      <w:r w:rsidR="002B34C4" w:rsidRPr="007C77FF">
        <w:rPr>
          <w:rFonts w:ascii="Times New Roman" w:hAnsi="Times New Roman"/>
          <w:sz w:val="28"/>
          <w:szCs w:val="28"/>
          <w:lang w:val="sq-AL"/>
        </w:rPr>
        <w:t>për Qendrën e Shërbimit t</w:t>
      </w:r>
      <w:r w:rsidR="003A6F8A" w:rsidRPr="007C77FF">
        <w:rPr>
          <w:rFonts w:ascii="Times New Roman" w:hAnsi="Times New Roman"/>
          <w:sz w:val="28"/>
          <w:szCs w:val="28"/>
          <w:lang w:val="sq-AL"/>
        </w:rPr>
        <w:t>ë</w:t>
      </w:r>
      <w:r w:rsidR="002B34C4" w:rsidRPr="007C77FF">
        <w:rPr>
          <w:rFonts w:ascii="Times New Roman" w:hAnsi="Times New Roman"/>
          <w:sz w:val="28"/>
          <w:szCs w:val="28"/>
          <w:lang w:val="sq-AL"/>
        </w:rPr>
        <w:t xml:space="preserve"> Sportit, të cilat vijnë nga institucione sportive ndërkombëtare apo çdo formë tjetër </w:t>
      </w:r>
      <w:proofErr w:type="spellStart"/>
      <w:r w:rsidR="002B34C4" w:rsidRPr="007C77FF">
        <w:rPr>
          <w:rFonts w:ascii="Times New Roman" w:hAnsi="Times New Roman"/>
          <w:sz w:val="28"/>
          <w:szCs w:val="28"/>
          <w:lang w:val="sq-AL"/>
        </w:rPr>
        <w:t>sponsorizimi</w:t>
      </w:r>
      <w:proofErr w:type="spellEnd"/>
      <w:r w:rsidR="002B34C4" w:rsidRPr="007C77FF">
        <w:rPr>
          <w:rFonts w:ascii="Times New Roman" w:hAnsi="Times New Roman"/>
          <w:sz w:val="28"/>
          <w:szCs w:val="28"/>
          <w:lang w:val="sq-AL"/>
        </w:rPr>
        <w:t>, në kuadër të bashkëpunimit, nxitjes së sportit dhe rritjes së nivelit të sportit në rang ndërkombëtar.</w:t>
      </w:r>
      <w:r w:rsidRPr="007C77FF">
        <w:rPr>
          <w:rFonts w:ascii="Times New Roman" w:hAnsi="Times New Roman"/>
          <w:sz w:val="28"/>
          <w:szCs w:val="28"/>
          <w:lang w:val="sq-AL"/>
        </w:rPr>
        <w:t xml:space="preserve"> Procedurat për përjashtimin dhe listat e materialeve e të pajisjeve sportive dhe ato mjekësore në funksion të sportit miratohet nga </w:t>
      </w:r>
      <w:r w:rsidR="002B34C4" w:rsidRPr="007C77FF">
        <w:rPr>
          <w:rFonts w:ascii="Times New Roman" w:hAnsi="Times New Roman"/>
          <w:sz w:val="28"/>
          <w:szCs w:val="28"/>
          <w:lang w:val="sq-AL"/>
        </w:rPr>
        <w:t>K</w:t>
      </w:r>
      <w:r w:rsidR="00741179" w:rsidRPr="007C77FF">
        <w:rPr>
          <w:rFonts w:ascii="Times New Roman" w:hAnsi="Times New Roman"/>
          <w:sz w:val="28"/>
          <w:szCs w:val="28"/>
          <w:lang w:val="sq-AL"/>
        </w:rPr>
        <w:t>ë</w:t>
      </w:r>
      <w:r w:rsidRPr="007C77FF">
        <w:rPr>
          <w:rFonts w:ascii="Times New Roman" w:hAnsi="Times New Roman"/>
          <w:sz w:val="28"/>
          <w:szCs w:val="28"/>
          <w:lang w:val="sq-AL"/>
        </w:rPr>
        <w:t>shilli i Ministrave.</w:t>
      </w:r>
    </w:p>
    <w:p w:rsidR="00F2252B" w:rsidRPr="007C77FF" w:rsidRDefault="00F2252B" w:rsidP="002B34C4">
      <w:pPr>
        <w:pStyle w:val="Normal1"/>
        <w:spacing w:after="0"/>
        <w:jc w:val="both"/>
        <w:rPr>
          <w:rFonts w:ascii="Times New Roman" w:hAnsi="Times New Roman"/>
          <w:b/>
          <w:sz w:val="28"/>
          <w:szCs w:val="28"/>
          <w:lang w:val="sq-AL"/>
        </w:rPr>
      </w:pPr>
    </w:p>
    <w:p w:rsidR="007C2307" w:rsidRPr="007C77FF" w:rsidRDefault="009B6405" w:rsidP="00F2252B">
      <w:pPr>
        <w:pStyle w:val="Normal1"/>
        <w:spacing w:after="0"/>
        <w:jc w:val="both"/>
        <w:rPr>
          <w:rFonts w:ascii="Times New Roman" w:hAnsi="Times New Roman"/>
          <w:sz w:val="28"/>
          <w:szCs w:val="28"/>
          <w:lang w:val="sq-AL"/>
        </w:rPr>
      </w:pPr>
      <w:r w:rsidRPr="007C77FF">
        <w:rPr>
          <w:rFonts w:ascii="Times New Roman" w:hAnsi="Times New Roman"/>
          <w:sz w:val="28"/>
          <w:szCs w:val="28"/>
          <w:lang w:val="sq-AL"/>
        </w:rPr>
        <w:t>Së</w:t>
      </w:r>
      <w:r w:rsidR="003F54F7" w:rsidRPr="007C77FF">
        <w:rPr>
          <w:rFonts w:ascii="Times New Roman" w:hAnsi="Times New Roman"/>
          <w:sz w:val="28"/>
          <w:szCs w:val="28"/>
          <w:lang w:val="sq-AL"/>
        </w:rPr>
        <w:t xml:space="preserve"> fundmi në këtë projektligj </w:t>
      </w:r>
      <w:r w:rsidR="00F2252B" w:rsidRPr="007C77FF">
        <w:rPr>
          <w:rFonts w:ascii="Times New Roman" w:hAnsi="Times New Roman"/>
          <w:sz w:val="28"/>
          <w:szCs w:val="28"/>
          <w:lang w:val="sq-AL"/>
        </w:rPr>
        <w:t>parashiko</w:t>
      </w:r>
      <w:r w:rsidR="003F54F7" w:rsidRPr="007C77FF">
        <w:rPr>
          <w:rFonts w:ascii="Times New Roman" w:hAnsi="Times New Roman"/>
          <w:sz w:val="28"/>
          <w:szCs w:val="28"/>
          <w:lang w:val="sq-AL"/>
        </w:rPr>
        <w:t>het</w:t>
      </w:r>
      <w:r w:rsidR="00F2252B" w:rsidRPr="007C77FF">
        <w:rPr>
          <w:rFonts w:ascii="Times New Roman" w:hAnsi="Times New Roman"/>
          <w:sz w:val="28"/>
          <w:szCs w:val="28"/>
          <w:lang w:val="sq-AL"/>
        </w:rPr>
        <w:t xml:space="preserve"> se t</w:t>
      </w:r>
      <w:r w:rsidR="00741179" w:rsidRPr="007C77FF">
        <w:rPr>
          <w:rFonts w:ascii="Times New Roman" w:hAnsi="Times New Roman"/>
          <w:sz w:val="28"/>
          <w:szCs w:val="28"/>
          <w:lang w:val="sq-AL"/>
        </w:rPr>
        <w:t>ë</w:t>
      </w:r>
      <w:r w:rsidR="00F2252B" w:rsidRPr="007C77FF">
        <w:rPr>
          <w:rFonts w:ascii="Times New Roman" w:hAnsi="Times New Roman"/>
          <w:sz w:val="28"/>
          <w:szCs w:val="28"/>
          <w:lang w:val="sq-AL"/>
        </w:rPr>
        <w:t xml:space="preserve">  ardhurat e përfituara nga e drejta e transmetimit </w:t>
      </w:r>
      <w:proofErr w:type="spellStart"/>
      <w:r w:rsidR="00F2252B" w:rsidRPr="007C77FF">
        <w:rPr>
          <w:rFonts w:ascii="Times New Roman" w:hAnsi="Times New Roman"/>
          <w:sz w:val="28"/>
          <w:szCs w:val="28"/>
          <w:lang w:val="sq-AL"/>
        </w:rPr>
        <w:t>audioviziv</w:t>
      </w:r>
      <w:proofErr w:type="spellEnd"/>
      <w:r w:rsidR="00F2252B" w:rsidRPr="007C77FF">
        <w:rPr>
          <w:rFonts w:ascii="Times New Roman" w:hAnsi="Times New Roman"/>
          <w:sz w:val="28"/>
          <w:szCs w:val="28"/>
          <w:lang w:val="sq-AL"/>
        </w:rPr>
        <w:t xml:space="preserve"> do t’iu kalojnë organizatorëve të veprimtarisë sportive në masën 100%.</w:t>
      </w:r>
    </w:p>
    <w:p w:rsidR="00C0227F" w:rsidRPr="007C77FF" w:rsidRDefault="00C0227F" w:rsidP="007C2307">
      <w:pPr>
        <w:pStyle w:val="Normal1"/>
        <w:spacing w:after="0"/>
        <w:jc w:val="both"/>
        <w:rPr>
          <w:rFonts w:ascii="Times New Roman" w:hAnsi="Times New Roman"/>
          <w:sz w:val="28"/>
          <w:szCs w:val="28"/>
          <w:lang w:val="sq-AL"/>
        </w:rPr>
      </w:pPr>
    </w:p>
    <w:p w:rsidR="009D08D4" w:rsidRPr="007C77FF" w:rsidRDefault="009D08D4" w:rsidP="007547BD">
      <w:pPr>
        <w:pStyle w:val="Normal1"/>
        <w:numPr>
          <w:ilvl w:val="0"/>
          <w:numId w:val="1"/>
        </w:numPr>
        <w:spacing w:after="0"/>
        <w:jc w:val="both"/>
        <w:rPr>
          <w:rFonts w:ascii="Times New Roman" w:eastAsia="PMingLiU" w:hAnsi="Times New Roman"/>
          <w:b/>
          <w:sz w:val="28"/>
          <w:szCs w:val="28"/>
          <w:lang w:val="sq-AL"/>
        </w:rPr>
      </w:pPr>
      <w:r w:rsidRPr="007C77FF">
        <w:rPr>
          <w:rFonts w:ascii="Times New Roman" w:eastAsia="PMingLiU" w:hAnsi="Times New Roman"/>
          <w:b/>
          <w:sz w:val="28"/>
          <w:szCs w:val="28"/>
          <w:lang w:val="sq-AL"/>
        </w:rPr>
        <w:t>INSTITUCIONET DHE ORGANET E TJERA QË NGARKOHEN PËR ZBATIMIN E LIGJIT</w:t>
      </w:r>
    </w:p>
    <w:p w:rsidR="009D08D4" w:rsidRPr="007C77FF" w:rsidRDefault="009D08D4" w:rsidP="009D08D4">
      <w:pPr>
        <w:pStyle w:val="ListParagraph"/>
        <w:tabs>
          <w:tab w:val="left" w:pos="720"/>
          <w:tab w:val="center" w:pos="4320"/>
          <w:tab w:val="right" w:pos="8640"/>
        </w:tabs>
        <w:spacing w:after="0"/>
        <w:jc w:val="both"/>
        <w:rPr>
          <w:rFonts w:ascii="Times New Roman" w:eastAsia="PMingLiU" w:hAnsi="Times New Roman"/>
          <w:b/>
          <w:sz w:val="28"/>
          <w:szCs w:val="28"/>
          <w:lang w:val="sq-AL"/>
        </w:rPr>
      </w:pPr>
    </w:p>
    <w:p w:rsidR="009D08D4" w:rsidRPr="007C77FF" w:rsidRDefault="009D08D4" w:rsidP="009D08D4">
      <w:pPr>
        <w:spacing w:after="0"/>
        <w:jc w:val="both"/>
        <w:rPr>
          <w:rFonts w:ascii="Times New Roman" w:hAnsi="Times New Roman"/>
          <w:sz w:val="28"/>
          <w:szCs w:val="28"/>
          <w:lang w:val="sq-AL" w:eastAsia="sq-AL"/>
        </w:rPr>
      </w:pPr>
      <w:r w:rsidRPr="007C77FF">
        <w:rPr>
          <w:rFonts w:ascii="Times New Roman" w:hAnsi="Times New Roman"/>
          <w:sz w:val="28"/>
          <w:szCs w:val="28"/>
          <w:lang w:val="sq-AL"/>
        </w:rPr>
        <w:t xml:space="preserve">Për zbatimin e këtij </w:t>
      </w:r>
      <w:r w:rsidR="00DB5D9E" w:rsidRPr="007C77FF">
        <w:rPr>
          <w:rFonts w:ascii="Times New Roman" w:hAnsi="Times New Roman"/>
          <w:sz w:val="28"/>
          <w:szCs w:val="28"/>
          <w:lang w:val="sq-AL"/>
        </w:rPr>
        <w:t>projekt</w:t>
      </w:r>
      <w:r w:rsidRPr="007C77FF">
        <w:rPr>
          <w:rFonts w:ascii="Times New Roman" w:hAnsi="Times New Roman"/>
          <w:sz w:val="28"/>
          <w:szCs w:val="28"/>
          <w:lang w:val="sq-AL"/>
        </w:rPr>
        <w:t xml:space="preserve">ligji ngarkohet </w:t>
      </w:r>
      <w:r w:rsidR="00E3289E" w:rsidRPr="007C77FF">
        <w:rPr>
          <w:rFonts w:ascii="Times New Roman" w:hAnsi="Times New Roman"/>
          <w:sz w:val="28"/>
          <w:szCs w:val="28"/>
          <w:lang w:val="sq-AL" w:eastAsia="sq-AL"/>
        </w:rPr>
        <w:t>M</w:t>
      </w:r>
      <w:r w:rsidRPr="007C77FF">
        <w:rPr>
          <w:rFonts w:ascii="Times New Roman" w:hAnsi="Times New Roman"/>
          <w:sz w:val="28"/>
          <w:szCs w:val="28"/>
          <w:lang w:val="sq-AL" w:eastAsia="sq-AL"/>
        </w:rPr>
        <w:t xml:space="preserve">inistria </w:t>
      </w:r>
      <w:r w:rsidR="00E3289E" w:rsidRPr="007C77FF">
        <w:rPr>
          <w:rFonts w:ascii="Times New Roman" w:hAnsi="Times New Roman"/>
          <w:sz w:val="28"/>
          <w:szCs w:val="28"/>
          <w:lang w:val="sq-AL" w:eastAsia="sq-AL"/>
        </w:rPr>
        <w:t>e Arsimit, Sportit dhe Rinisë, Ministria e Financave dhe Ekonomisë</w:t>
      </w:r>
      <w:r w:rsidR="00A3741D" w:rsidRPr="007C77FF">
        <w:rPr>
          <w:rFonts w:ascii="Times New Roman" w:hAnsi="Times New Roman"/>
          <w:sz w:val="28"/>
          <w:szCs w:val="28"/>
          <w:lang w:val="sq-AL" w:eastAsia="sq-AL"/>
        </w:rPr>
        <w:t xml:space="preserve"> dhe organizatat sportive.</w:t>
      </w:r>
    </w:p>
    <w:p w:rsidR="009D08D4" w:rsidRPr="007C77FF" w:rsidRDefault="009D08D4" w:rsidP="009D08D4">
      <w:pPr>
        <w:spacing w:after="0"/>
        <w:jc w:val="both"/>
        <w:rPr>
          <w:rFonts w:ascii="Times New Roman" w:hAnsi="Times New Roman"/>
          <w:b/>
          <w:sz w:val="28"/>
          <w:szCs w:val="28"/>
          <w:lang w:val="sq-AL"/>
        </w:rPr>
      </w:pPr>
    </w:p>
    <w:p w:rsidR="009D08D4" w:rsidRPr="007C77FF" w:rsidRDefault="009D08D4" w:rsidP="009D08D4">
      <w:pPr>
        <w:pStyle w:val="ListParagraph"/>
        <w:numPr>
          <w:ilvl w:val="0"/>
          <w:numId w:val="1"/>
        </w:numPr>
        <w:spacing w:after="0"/>
        <w:jc w:val="both"/>
        <w:rPr>
          <w:rFonts w:ascii="Times New Roman" w:hAnsi="Times New Roman"/>
          <w:b/>
          <w:sz w:val="28"/>
          <w:szCs w:val="28"/>
          <w:lang w:val="sq-AL"/>
        </w:rPr>
      </w:pPr>
      <w:r w:rsidRPr="007C77FF">
        <w:rPr>
          <w:rFonts w:ascii="Times New Roman" w:hAnsi="Times New Roman"/>
          <w:b/>
          <w:sz w:val="28"/>
          <w:szCs w:val="28"/>
          <w:lang w:val="sq-AL"/>
        </w:rPr>
        <w:t>MINISTRITË, INSTITUCIONET DHE SUBJEKTET E TJERA QË KANË KONTRIBUAR NË HARTIMIN E PROJEKTLIGJIT</w:t>
      </w:r>
    </w:p>
    <w:p w:rsidR="009D08D4" w:rsidRPr="007C77FF" w:rsidRDefault="009D08D4" w:rsidP="009D08D4">
      <w:pPr>
        <w:pStyle w:val="ListParagraph"/>
        <w:spacing w:after="0"/>
        <w:jc w:val="both"/>
        <w:rPr>
          <w:rFonts w:ascii="Times New Roman" w:hAnsi="Times New Roman"/>
          <w:b/>
          <w:sz w:val="28"/>
          <w:szCs w:val="28"/>
          <w:lang w:val="sq-AL"/>
        </w:rPr>
      </w:pPr>
    </w:p>
    <w:p w:rsidR="00DE0137" w:rsidRPr="007C77FF" w:rsidRDefault="009D08D4" w:rsidP="00DB5D9E">
      <w:pPr>
        <w:jc w:val="both"/>
        <w:rPr>
          <w:rFonts w:ascii="Times New Roman" w:hAnsi="Times New Roman"/>
          <w:sz w:val="28"/>
          <w:szCs w:val="28"/>
          <w:lang w:val="sq-AL"/>
        </w:rPr>
      </w:pPr>
      <w:r w:rsidRPr="007C77FF">
        <w:rPr>
          <w:rFonts w:ascii="Times New Roman" w:hAnsi="Times New Roman"/>
          <w:sz w:val="28"/>
          <w:szCs w:val="28"/>
          <w:lang w:val="sq-AL"/>
        </w:rPr>
        <w:t xml:space="preserve">Projektligji është hartuar </w:t>
      </w:r>
      <w:r w:rsidR="003F54F7" w:rsidRPr="007C77FF">
        <w:rPr>
          <w:rFonts w:ascii="Times New Roman" w:hAnsi="Times New Roman"/>
          <w:sz w:val="28"/>
          <w:szCs w:val="28"/>
          <w:lang w:val="sq-AL"/>
        </w:rPr>
        <w:t>nga grupi ndërinstitucional i punës i ngritur me urdhrin nr.</w:t>
      </w:r>
      <w:r w:rsidR="00E3289E" w:rsidRPr="007C77FF">
        <w:rPr>
          <w:rFonts w:ascii="Times New Roman" w:hAnsi="Times New Roman"/>
          <w:sz w:val="28"/>
          <w:szCs w:val="28"/>
          <w:lang w:val="sq-AL"/>
        </w:rPr>
        <w:t xml:space="preserve">57, </w:t>
      </w:r>
      <w:r w:rsidR="008D73B1" w:rsidRPr="007C77FF">
        <w:rPr>
          <w:rFonts w:ascii="Times New Roman" w:hAnsi="Times New Roman"/>
          <w:sz w:val="28"/>
          <w:szCs w:val="28"/>
          <w:lang w:val="sq-AL"/>
        </w:rPr>
        <w:t>dat</w:t>
      </w:r>
      <w:r w:rsidR="00741179" w:rsidRPr="007C77FF">
        <w:rPr>
          <w:rFonts w:ascii="Times New Roman" w:hAnsi="Times New Roman"/>
          <w:sz w:val="28"/>
          <w:szCs w:val="28"/>
          <w:lang w:val="sq-AL"/>
        </w:rPr>
        <w:t>ë</w:t>
      </w:r>
      <w:r w:rsidR="00E3289E" w:rsidRPr="007C77FF">
        <w:rPr>
          <w:rFonts w:ascii="Times New Roman" w:hAnsi="Times New Roman"/>
          <w:sz w:val="28"/>
          <w:szCs w:val="28"/>
          <w:lang w:val="sq-AL"/>
        </w:rPr>
        <w:t xml:space="preserve"> </w:t>
      </w:r>
      <w:r w:rsidR="003F54F7" w:rsidRPr="007C77FF">
        <w:rPr>
          <w:rFonts w:ascii="Times New Roman" w:hAnsi="Times New Roman"/>
          <w:sz w:val="28"/>
          <w:szCs w:val="28"/>
          <w:lang w:val="sq-AL"/>
        </w:rPr>
        <w:t xml:space="preserve">25.3.2019, </w:t>
      </w:r>
      <w:r w:rsidR="008D73B1" w:rsidRPr="007C77FF">
        <w:rPr>
          <w:rFonts w:ascii="Times New Roman" w:hAnsi="Times New Roman"/>
          <w:sz w:val="28"/>
          <w:szCs w:val="28"/>
          <w:lang w:val="sq-AL"/>
        </w:rPr>
        <w:t>t</w:t>
      </w:r>
      <w:r w:rsidR="00741179" w:rsidRPr="007C77FF">
        <w:rPr>
          <w:rFonts w:ascii="Times New Roman" w:hAnsi="Times New Roman"/>
          <w:sz w:val="28"/>
          <w:szCs w:val="28"/>
          <w:lang w:val="sq-AL"/>
        </w:rPr>
        <w:t>ë</w:t>
      </w:r>
      <w:r w:rsidR="003F54F7" w:rsidRPr="007C77FF">
        <w:rPr>
          <w:rFonts w:ascii="Times New Roman" w:hAnsi="Times New Roman"/>
          <w:sz w:val="28"/>
          <w:szCs w:val="28"/>
          <w:lang w:val="sq-AL"/>
        </w:rPr>
        <w:t xml:space="preserve"> Kryeministrit, </w:t>
      </w:r>
      <w:r w:rsidR="008D73B1" w:rsidRPr="007C77FF">
        <w:rPr>
          <w:rFonts w:ascii="Times New Roman" w:hAnsi="Times New Roman"/>
          <w:sz w:val="28"/>
          <w:szCs w:val="28"/>
          <w:lang w:val="sq-AL"/>
        </w:rPr>
        <w:t>“P</w:t>
      </w:r>
      <w:r w:rsidR="00741179" w:rsidRPr="007C77FF">
        <w:rPr>
          <w:rFonts w:ascii="Times New Roman" w:hAnsi="Times New Roman"/>
          <w:sz w:val="28"/>
          <w:szCs w:val="28"/>
          <w:lang w:val="sq-AL"/>
        </w:rPr>
        <w:t>ë</w:t>
      </w:r>
      <w:r w:rsidR="008D73B1" w:rsidRPr="007C77FF">
        <w:rPr>
          <w:rFonts w:ascii="Times New Roman" w:hAnsi="Times New Roman"/>
          <w:sz w:val="28"/>
          <w:szCs w:val="28"/>
          <w:lang w:val="sq-AL"/>
        </w:rPr>
        <w:t>r ngritjen dhe funksionimin e Komisionit Nd</w:t>
      </w:r>
      <w:r w:rsidR="00741179" w:rsidRPr="007C77FF">
        <w:rPr>
          <w:rFonts w:ascii="Times New Roman" w:hAnsi="Times New Roman"/>
          <w:sz w:val="28"/>
          <w:szCs w:val="28"/>
          <w:lang w:val="sq-AL"/>
        </w:rPr>
        <w:t>ë</w:t>
      </w:r>
      <w:r w:rsidR="008D73B1" w:rsidRPr="007C77FF">
        <w:rPr>
          <w:rFonts w:ascii="Times New Roman" w:hAnsi="Times New Roman"/>
          <w:sz w:val="28"/>
          <w:szCs w:val="28"/>
          <w:lang w:val="sq-AL"/>
        </w:rPr>
        <w:t>rinstitucional p</w:t>
      </w:r>
      <w:r w:rsidR="00741179" w:rsidRPr="007C77FF">
        <w:rPr>
          <w:rFonts w:ascii="Times New Roman" w:hAnsi="Times New Roman"/>
          <w:sz w:val="28"/>
          <w:szCs w:val="28"/>
          <w:lang w:val="sq-AL"/>
        </w:rPr>
        <w:t>ë</w:t>
      </w:r>
      <w:r w:rsidR="008D73B1" w:rsidRPr="007C77FF">
        <w:rPr>
          <w:rFonts w:ascii="Times New Roman" w:hAnsi="Times New Roman"/>
          <w:sz w:val="28"/>
          <w:szCs w:val="28"/>
          <w:lang w:val="sq-AL"/>
        </w:rPr>
        <w:t>r reform</w:t>
      </w:r>
      <w:r w:rsidR="00741179" w:rsidRPr="007C77FF">
        <w:rPr>
          <w:rFonts w:ascii="Times New Roman" w:hAnsi="Times New Roman"/>
          <w:sz w:val="28"/>
          <w:szCs w:val="28"/>
          <w:lang w:val="sq-AL"/>
        </w:rPr>
        <w:t>ë</w:t>
      </w:r>
      <w:r w:rsidR="008D73B1" w:rsidRPr="007C77FF">
        <w:rPr>
          <w:rFonts w:ascii="Times New Roman" w:hAnsi="Times New Roman"/>
          <w:sz w:val="28"/>
          <w:szCs w:val="28"/>
          <w:lang w:val="sq-AL"/>
        </w:rPr>
        <w:t>n n</w:t>
      </w:r>
      <w:r w:rsidR="00741179" w:rsidRPr="007C77FF">
        <w:rPr>
          <w:rFonts w:ascii="Times New Roman" w:hAnsi="Times New Roman"/>
          <w:sz w:val="28"/>
          <w:szCs w:val="28"/>
          <w:lang w:val="sq-AL"/>
        </w:rPr>
        <w:t>ë</w:t>
      </w:r>
      <w:r w:rsidR="008D73B1" w:rsidRPr="007C77FF">
        <w:rPr>
          <w:rFonts w:ascii="Times New Roman" w:hAnsi="Times New Roman"/>
          <w:sz w:val="28"/>
          <w:szCs w:val="28"/>
          <w:lang w:val="sq-AL"/>
        </w:rPr>
        <w:t xml:space="preserve"> sport”.</w:t>
      </w:r>
    </w:p>
    <w:p w:rsidR="005A5B28" w:rsidRPr="007C77FF" w:rsidRDefault="005A5B28" w:rsidP="005A5B28">
      <w:pPr>
        <w:autoSpaceDE w:val="0"/>
        <w:autoSpaceDN w:val="0"/>
        <w:adjustRightInd w:val="0"/>
        <w:spacing w:after="0" w:line="240" w:lineRule="auto"/>
        <w:rPr>
          <w:rFonts w:ascii="CG Times" w:hAnsi="CG Times" w:cs="CG Times"/>
          <w:color w:val="000000"/>
          <w:sz w:val="28"/>
          <w:szCs w:val="28"/>
          <w:lang w:val="sq-AL"/>
        </w:rPr>
      </w:pPr>
    </w:p>
    <w:p w:rsidR="009D08D4" w:rsidRPr="007C77FF" w:rsidRDefault="009D08D4" w:rsidP="009D08D4">
      <w:pPr>
        <w:pStyle w:val="ListParagraph"/>
        <w:numPr>
          <w:ilvl w:val="0"/>
          <w:numId w:val="1"/>
        </w:numPr>
        <w:spacing w:after="0"/>
        <w:jc w:val="both"/>
        <w:rPr>
          <w:rFonts w:ascii="Times New Roman" w:hAnsi="Times New Roman"/>
          <w:b/>
          <w:sz w:val="28"/>
          <w:szCs w:val="28"/>
          <w:lang w:val="sq-AL"/>
        </w:rPr>
      </w:pPr>
      <w:r w:rsidRPr="007C77FF">
        <w:rPr>
          <w:rFonts w:ascii="Times New Roman" w:hAnsi="Times New Roman"/>
          <w:b/>
          <w:sz w:val="28"/>
          <w:szCs w:val="28"/>
          <w:lang w:val="sq-AL"/>
        </w:rPr>
        <w:t xml:space="preserve">RAPORTI I VLERËSIMIT TË </w:t>
      </w:r>
      <w:proofErr w:type="spellStart"/>
      <w:r w:rsidRPr="007C77FF">
        <w:rPr>
          <w:rFonts w:ascii="Times New Roman" w:hAnsi="Times New Roman"/>
          <w:b/>
          <w:sz w:val="28"/>
          <w:szCs w:val="28"/>
          <w:lang w:val="sq-AL"/>
        </w:rPr>
        <w:t>TË</w:t>
      </w:r>
      <w:proofErr w:type="spellEnd"/>
      <w:r w:rsidRPr="007C77FF">
        <w:rPr>
          <w:rFonts w:ascii="Times New Roman" w:hAnsi="Times New Roman"/>
          <w:b/>
          <w:sz w:val="28"/>
          <w:szCs w:val="28"/>
          <w:lang w:val="sq-AL"/>
        </w:rPr>
        <w:t xml:space="preserve"> ARDHURAVE DHE SHPENZIMEVE BUXHETORE</w:t>
      </w:r>
    </w:p>
    <w:p w:rsidR="008A47A1" w:rsidRPr="007C77FF" w:rsidRDefault="008A47A1" w:rsidP="008A47A1">
      <w:pPr>
        <w:spacing w:after="0"/>
        <w:jc w:val="both"/>
        <w:rPr>
          <w:rFonts w:ascii="Times New Roman" w:hAnsi="Times New Roman"/>
          <w:b/>
          <w:sz w:val="28"/>
          <w:szCs w:val="28"/>
          <w:lang w:val="sq-AL"/>
        </w:rPr>
      </w:pPr>
    </w:p>
    <w:p w:rsidR="008A47A1" w:rsidRPr="007C77FF" w:rsidRDefault="00BD7A6B" w:rsidP="00BD7A6B">
      <w:pPr>
        <w:spacing w:after="0"/>
        <w:jc w:val="both"/>
        <w:rPr>
          <w:rFonts w:ascii="Times New Roman" w:hAnsi="Times New Roman"/>
          <w:sz w:val="28"/>
          <w:szCs w:val="28"/>
          <w:lang w:val="sq-AL"/>
        </w:rPr>
      </w:pPr>
      <w:r w:rsidRPr="007C77FF">
        <w:rPr>
          <w:rFonts w:ascii="Times New Roman" w:hAnsi="Times New Roman"/>
          <w:sz w:val="28"/>
          <w:szCs w:val="28"/>
          <w:lang w:val="sq-AL"/>
        </w:rPr>
        <w:t>Referuar ç</w:t>
      </w:r>
      <w:r w:rsidR="008A47A1" w:rsidRPr="007C77FF">
        <w:rPr>
          <w:rFonts w:ascii="Times New Roman" w:hAnsi="Times New Roman"/>
          <w:sz w:val="28"/>
          <w:szCs w:val="28"/>
          <w:lang w:val="sq-AL"/>
        </w:rPr>
        <w:t>mimit t</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material</w:t>
      </w:r>
      <w:r w:rsidRPr="007C77FF">
        <w:rPr>
          <w:rFonts w:ascii="Times New Roman" w:hAnsi="Times New Roman"/>
          <w:sz w:val="28"/>
          <w:szCs w:val="28"/>
          <w:lang w:val="sq-AL"/>
        </w:rPr>
        <w:t>e</w:t>
      </w:r>
      <w:r w:rsidR="008A47A1" w:rsidRPr="007C77FF">
        <w:rPr>
          <w:rFonts w:ascii="Times New Roman" w:hAnsi="Times New Roman"/>
          <w:sz w:val="28"/>
          <w:szCs w:val="28"/>
          <w:lang w:val="sq-AL"/>
        </w:rPr>
        <w:t xml:space="preserve">ve </w:t>
      </w:r>
      <w:r w:rsidRPr="007C77FF">
        <w:rPr>
          <w:rFonts w:ascii="Times New Roman" w:hAnsi="Times New Roman"/>
          <w:sz w:val="28"/>
          <w:szCs w:val="28"/>
          <w:lang w:val="sq-AL"/>
        </w:rPr>
        <w:t>sportive të cilat parashikohet të</w:t>
      </w:r>
      <w:r w:rsidR="008A47A1" w:rsidRPr="007C77FF">
        <w:rPr>
          <w:rFonts w:ascii="Times New Roman" w:hAnsi="Times New Roman"/>
          <w:sz w:val="28"/>
          <w:szCs w:val="28"/>
          <w:lang w:val="sq-AL"/>
        </w:rPr>
        <w:t xml:space="preserve"> importohen, sasis</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s</w:t>
      </w:r>
      <w:r w:rsidRPr="007C77FF">
        <w:rPr>
          <w:rFonts w:ascii="Times New Roman" w:hAnsi="Times New Roman"/>
          <w:sz w:val="28"/>
          <w:szCs w:val="28"/>
          <w:lang w:val="sq-AL"/>
        </w:rPr>
        <w:t>ë parashikuar pë</w:t>
      </w:r>
      <w:r w:rsidR="008A47A1" w:rsidRPr="007C77FF">
        <w:rPr>
          <w:rFonts w:ascii="Times New Roman" w:hAnsi="Times New Roman"/>
          <w:sz w:val="28"/>
          <w:szCs w:val="28"/>
          <w:lang w:val="sq-AL"/>
        </w:rPr>
        <w:t>r t</w:t>
      </w:r>
      <w:r w:rsidRPr="007C77FF">
        <w:rPr>
          <w:rFonts w:ascii="Times New Roman" w:hAnsi="Times New Roman"/>
          <w:sz w:val="28"/>
          <w:szCs w:val="28"/>
          <w:lang w:val="sq-AL"/>
        </w:rPr>
        <w:t>’</w:t>
      </w:r>
      <w:r w:rsidR="008A47A1" w:rsidRPr="007C77FF">
        <w:rPr>
          <w:rFonts w:ascii="Times New Roman" w:hAnsi="Times New Roman"/>
          <w:sz w:val="28"/>
          <w:szCs w:val="28"/>
          <w:lang w:val="sq-AL"/>
        </w:rPr>
        <w:t>u importuar gjat</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nj</w:t>
      </w:r>
      <w:r w:rsidRPr="007C77FF">
        <w:rPr>
          <w:rFonts w:ascii="Times New Roman" w:hAnsi="Times New Roman"/>
          <w:sz w:val="28"/>
          <w:szCs w:val="28"/>
          <w:lang w:val="sq-AL"/>
        </w:rPr>
        <w:t xml:space="preserve">ë viti, ku </w:t>
      </w:r>
      <w:r w:rsidR="007C77FF" w:rsidRPr="007C77FF">
        <w:rPr>
          <w:rFonts w:ascii="Times New Roman" w:hAnsi="Times New Roman"/>
          <w:sz w:val="28"/>
          <w:szCs w:val="28"/>
          <w:lang w:val="sq-AL"/>
        </w:rPr>
        <w:t>mesatarisht</w:t>
      </w:r>
      <w:r w:rsidRPr="007C77FF">
        <w:rPr>
          <w:rFonts w:ascii="Times New Roman" w:hAnsi="Times New Roman"/>
          <w:sz w:val="28"/>
          <w:szCs w:val="28"/>
          <w:lang w:val="sq-AL"/>
        </w:rPr>
        <w:t xml:space="preserve"> ë</w:t>
      </w:r>
      <w:r w:rsidR="008A47A1" w:rsidRPr="007C77FF">
        <w:rPr>
          <w:rFonts w:ascii="Times New Roman" w:hAnsi="Times New Roman"/>
          <w:sz w:val="28"/>
          <w:szCs w:val="28"/>
          <w:lang w:val="sq-AL"/>
        </w:rPr>
        <w:t>sht</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w:t>
      </w:r>
      <w:r w:rsidRPr="007C77FF">
        <w:rPr>
          <w:rFonts w:ascii="Times New Roman" w:hAnsi="Times New Roman"/>
          <w:sz w:val="28"/>
          <w:szCs w:val="28"/>
          <w:lang w:val="sq-AL"/>
        </w:rPr>
        <w:t>përllogaritur</w:t>
      </w:r>
      <w:r w:rsidR="004430F1" w:rsidRPr="007C77FF">
        <w:rPr>
          <w:rFonts w:ascii="Times New Roman" w:hAnsi="Times New Roman"/>
          <w:sz w:val="28"/>
          <w:szCs w:val="28"/>
          <w:lang w:val="sq-AL"/>
        </w:rPr>
        <w:t xml:space="preserve"> </w:t>
      </w:r>
      <w:r w:rsidRPr="007C77FF">
        <w:rPr>
          <w:rFonts w:ascii="Times New Roman" w:hAnsi="Times New Roman"/>
          <w:sz w:val="28"/>
          <w:szCs w:val="28"/>
          <w:lang w:val="sq-AL"/>
        </w:rPr>
        <w:t>një</w:t>
      </w:r>
      <w:r w:rsidR="004430F1" w:rsidRPr="007C77FF">
        <w:rPr>
          <w:rFonts w:ascii="Times New Roman" w:hAnsi="Times New Roman"/>
          <w:sz w:val="28"/>
          <w:szCs w:val="28"/>
          <w:lang w:val="sq-AL"/>
        </w:rPr>
        <w:t xml:space="preserve"> sasi importi prej 30</w:t>
      </w:r>
      <w:r w:rsidR="008A47A1" w:rsidRPr="007C77FF">
        <w:rPr>
          <w:rFonts w:ascii="Times New Roman" w:hAnsi="Times New Roman"/>
          <w:sz w:val="28"/>
          <w:szCs w:val="28"/>
          <w:lang w:val="sq-AL"/>
        </w:rPr>
        <w:t xml:space="preserve"> pajisjesh n</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vit, vler</w:t>
      </w:r>
      <w:r w:rsidRPr="007C77FF">
        <w:rPr>
          <w:rFonts w:ascii="Times New Roman" w:hAnsi="Times New Roman"/>
          <w:sz w:val="28"/>
          <w:szCs w:val="28"/>
          <w:lang w:val="sq-AL"/>
        </w:rPr>
        <w:t xml:space="preserve">ësohet se </w:t>
      </w:r>
      <w:proofErr w:type="spellStart"/>
      <w:r w:rsidRPr="007C77FF">
        <w:rPr>
          <w:rFonts w:ascii="Times New Roman" w:hAnsi="Times New Roman"/>
          <w:sz w:val="28"/>
          <w:szCs w:val="28"/>
          <w:lang w:val="sq-AL"/>
        </w:rPr>
        <w:t>impakti</w:t>
      </w:r>
      <w:proofErr w:type="spellEnd"/>
      <w:r w:rsidRPr="007C77FF">
        <w:rPr>
          <w:rFonts w:ascii="Times New Roman" w:hAnsi="Times New Roman"/>
          <w:sz w:val="28"/>
          <w:szCs w:val="28"/>
          <w:lang w:val="sq-AL"/>
        </w:rPr>
        <w:t xml:space="preserve"> në buxhet nga ky </w:t>
      </w:r>
      <w:r w:rsidR="007C77FF" w:rsidRPr="007C77FF">
        <w:rPr>
          <w:rFonts w:ascii="Times New Roman" w:hAnsi="Times New Roman"/>
          <w:sz w:val="28"/>
          <w:szCs w:val="28"/>
          <w:lang w:val="sq-AL"/>
        </w:rPr>
        <w:t>propozim</w:t>
      </w:r>
      <w:r w:rsidRPr="007C77FF">
        <w:rPr>
          <w:rFonts w:ascii="Times New Roman" w:hAnsi="Times New Roman"/>
          <w:sz w:val="28"/>
          <w:szCs w:val="28"/>
          <w:lang w:val="sq-AL"/>
        </w:rPr>
        <w:t xml:space="preserve"> ë</w:t>
      </w:r>
      <w:r w:rsidR="008A47A1" w:rsidRPr="007C77FF">
        <w:rPr>
          <w:rFonts w:ascii="Times New Roman" w:hAnsi="Times New Roman"/>
          <w:sz w:val="28"/>
          <w:szCs w:val="28"/>
          <w:lang w:val="sq-AL"/>
        </w:rPr>
        <w:t>sht</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rreth 1</w:t>
      </w:r>
      <w:r w:rsidR="004430F1" w:rsidRPr="007C77FF">
        <w:rPr>
          <w:rFonts w:ascii="Times New Roman" w:hAnsi="Times New Roman"/>
          <w:sz w:val="28"/>
          <w:szCs w:val="28"/>
          <w:lang w:val="sq-AL"/>
        </w:rPr>
        <w:t>8</w:t>
      </w:r>
      <w:r w:rsidRPr="007C77FF">
        <w:rPr>
          <w:rFonts w:ascii="Times New Roman" w:hAnsi="Times New Roman"/>
          <w:sz w:val="28"/>
          <w:szCs w:val="28"/>
          <w:lang w:val="sq-AL"/>
        </w:rPr>
        <w:t>0 milion lekë</w:t>
      </w:r>
      <w:r w:rsidR="008A47A1" w:rsidRPr="007C77FF">
        <w:rPr>
          <w:rFonts w:ascii="Times New Roman" w:hAnsi="Times New Roman"/>
          <w:sz w:val="28"/>
          <w:szCs w:val="28"/>
          <w:lang w:val="sq-AL"/>
        </w:rPr>
        <w:t xml:space="preserve"> n</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vit (tarifa </w:t>
      </w:r>
      <w:proofErr w:type="spellStart"/>
      <w:r w:rsidR="008A47A1" w:rsidRPr="007C77FF">
        <w:rPr>
          <w:rFonts w:ascii="Times New Roman" w:hAnsi="Times New Roman"/>
          <w:sz w:val="28"/>
          <w:szCs w:val="28"/>
          <w:lang w:val="sq-AL"/>
        </w:rPr>
        <w:t>doganore+tvsh</w:t>
      </w:r>
      <w:proofErr w:type="spellEnd"/>
      <w:r w:rsidR="008A47A1" w:rsidRPr="007C77FF">
        <w:rPr>
          <w:rFonts w:ascii="Times New Roman" w:hAnsi="Times New Roman"/>
          <w:sz w:val="28"/>
          <w:szCs w:val="28"/>
          <w:lang w:val="sq-AL"/>
        </w:rPr>
        <w:t>) t</w:t>
      </w:r>
      <w:r w:rsidRPr="007C77FF">
        <w:rPr>
          <w:rFonts w:ascii="Times New Roman" w:hAnsi="Times New Roman"/>
          <w:sz w:val="28"/>
          <w:szCs w:val="28"/>
          <w:lang w:val="sq-AL"/>
        </w:rPr>
        <w:t>ë ardhura të</w:t>
      </w:r>
      <w:r w:rsidR="008A47A1" w:rsidRPr="007C77FF">
        <w:rPr>
          <w:rFonts w:ascii="Times New Roman" w:hAnsi="Times New Roman"/>
          <w:sz w:val="28"/>
          <w:szCs w:val="28"/>
          <w:lang w:val="sq-AL"/>
        </w:rPr>
        <w:t xml:space="preserve"> munguara n</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buxhetin e shtetit.</w:t>
      </w:r>
    </w:p>
    <w:p w:rsidR="008A47A1" w:rsidRPr="007C77FF" w:rsidRDefault="00BD7A6B" w:rsidP="00BD7A6B">
      <w:pPr>
        <w:spacing w:after="0"/>
        <w:jc w:val="both"/>
        <w:rPr>
          <w:rFonts w:ascii="Times New Roman" w:hAnsi="Times New Roman"/>
          <w:sz w:val="28"/>
          <w:szCs w:val="28"/>
          <w:lang w:val="sq-AL"/>
        </w:rPr>
      </w:pPr>
      <w:r w:rsidRPr="007C77FF">
        <w:rPr>
          <w:rFonts w:ascii="Times New Roman" w:hAnsi="Times New Roman"/>
          <w:sz w:val="28"/>
          <w:szCs w:val="28"/>
          <w:lang w:val="sq-AL"/>
        </w:rPr>
        <w:t>Në tabelën më</w:t>
      </w:r>
      <w:r w:rsidR="008A47A1" w:rsidRPr="007C77FF">
        <w:rPr>
          <w:rFonts w:ascii="Times New Roman" w:hAnsi="Times New Roman"/>
          <w:sz w:val="28"/>
          <w:szCs w:val="28"/>
          <w:lang w:val="sq-AL"/>
        </w:rPr>
        <w:t xml:space="preserve"> posht</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jepen lista e materialeve q</w:t>
      </w:r>
      <w:r w:rsidRPr="007C77FF">
        <w:rPr>
          <w:rFonts w:ascii="Times New Roman" w:hAnsi="Times New Roman"/>
          <w:sz w:val="28"/>
          <w:szCs w:val="28"/>
          <w:lang w:val="sq-AL"/>
        </w:rPr>
        <w:t>ë parashikohet të</w:t>
      </w:r>
      <w:r w:rsidR="008A47A1" w:rsidRPr="007C77FF">
        <w:rPr>
          <w:rFonts w:ascii="Times New Roman" w:hAnsi="Times New Roman"/>
          <w:sz w:val="28"/>
          <w:szCs w:val="28"/>
          <w:lang w:val="sq-AL"/>
        </w:rPr>
        <w:t xml:space="preserve"> importohen si dhe p</w:t>
      </w:r>
      <w:r w:rsidRPr="007C77FF">
        <w:rPr>
          <w:rFonts w:ascii="Times New Roman" w:hAnsi="Times New Roman"/>
          <w:sz w:val="28"/>
          <w:szCs w:val="28"/>
          <w:lang w:val="sq-AL"/>
        </w:rPr>
        <w:t>ë</w:t>
      </w:r>
      <w:r w:rsidR="008A47A1" w:rsidRPr="007C77FF">
        <w:rPr>
          <w:rFonts w:ascii="Times New Roman" w:hAnsi="Times New Roman"/>
          <w:sz w:val="28"/>
          <w:szCs w:val="28"/>
          <w:lang w:val="sq-AL"/>
        </w:rPr>
        <w:t>rllogaritjet p</w:t>
      </w:r>
      <w:r w:rsidRPr="007C77FF">
        <w:rPr>
          <w:rFonts w:ascii="Times New Roman" w:hAnsi="Times New Roman"/>
          <w:sz w:val="28"/>
          <w:szCs w:val="28"/>
          <w:lang w:val="sq-AL"/>
        </w:rPr>
        <w:t xml:space="preserve">ër </w:t>
      </w:r>
      <w:proofErr w:type="spellStart"/>
      <w:r w:rsidRPr="007C77FF">
        <w:rPr>
          <w:rFonts w:ascii="Times New Roman" w:hAnsi="Times New Roman"/>
          <w:sz w:val="28"/>
          <w:szCs w:val="28"/>
          <w:lang w:val="sq-AL"/>
        </w:rPr>
        <w:t>impaktin</w:t>
      </w:r>
      <w:proofErr w:type="spellEnd"/>
      <w:r w:rsidRPr="007C77FF">
        <w:rPr>
          <w:rFonts w:ascii="Times New Roman" w:hAnsi="Times New Roman"/>
          <w:sz w:val="28"/>
          <w:szCs w:val="28"/>
          <w:lang w:val="sq-AL"/>
        </w:rPr>
        <w:t xml:space="preserve"> në</w:t>
      </w:r>
      <w:r w:rsidR="008A47A1" w:rsidRPr="007C77FF">
        <w:rPr>
          <w:rFonts w:ascii="Times New Roman" w:hAnsi="Times New Roman"/>
          <w:sz w:val="28"/>
          <w:szCs w:val="28"/>
          <w:lang w:val="sq-AL"/>
        </w:rPr>
        <w:t xml:space="preserve"> buxhet.</w:t>
      </w:r>
    </w:p>
    <w:p w:rsidR="008A47A1" w:rsidRPr="007C77FF" w:rsidRDefault="00BD7A6B" w:rsidP="00BD7A6B">
      <w:pPr>
        <w:spacing w:after="0"/>
        <w:jc w:val="both"/>
        <w:rPr>
          <w:rFonts w:ascii="Times New Roman" w:hAnsi="Times New Roman"/>
          <w:sz w:val="28"/>
          <w:szCs w:val="28"/>
          <w:lang w:val="sq-AL"/>
        </w:rPr>
      </w:pPr>
      <w:r w:rsidRPr="007C77FF">
        <w:rPr>
          <w:rFonts w:ascii="Times New Roman" w:hAnsi="Times New Roman"/>
          <w:sz w:val="28"/>
          <w:szCs w:val="28"/>
          <w:lang w:val="sq-AL"/>
        </w:rPr>
        <w:t>Po ashtu, të</w:t>
      </w:r>
      <w:r w:rsidR="008A47A1" w:rsidRPr="007C77FF">
        <w:rPr>
          <w:rFonts w:ascii="Times New Roman" w:hAnsi="Times New Roman"/>
          <w:sz w:val="28"/>
          <w:szCs w:val="28"/>
          <w:lang w:val="sq-AL"/>
        </w:rPr>
        <w:t xml:space="preserve"> ardhurat e munguara n</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buxhet nga e drejta televizive, e cila do t</w:t>
      </w:r>
      <w:r w:rsidRPr="007C77FF">
        <w:rPr>
          <w:rFonts w:ascii="Times New Roman" w:hAnsi="Times New Roman"/>
          <w:sz w:val="28"/>
          <w:szCs w:val="28"/>
          <w:lang w:val="sq-AL"/>
        </w:rPr>
        <w:t>ë derdhet 100% në</w:t>
      </w:r>
      <w:r w:rsidR="008A47A1" w:rsidRPr="007C77FF">
        <w:rPr>
          <w:rFonts w:ascii="Times New Roman" w:hAnsi="Times New Roman"/>
          <w:sz w:val="28"/>
          <w:szCs w:val="28"/>
          <w:lang w:val="sq-AL"/>
        </w:rPr>
        <w:t xml:space="preserve"> buxhetin e organizator</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ve, </w:t>
      </w:r>
      <w:r w:rsidRPr="007C77FF">
        <w:rPr>
          <w:rFonts w:ascii="Times New Roman" w:hAnsi="Times New Roman"/>
          <w:sz w:val="28"/>
          <w:szCs w:val="28"/>
          <w:lang w:val="sq-AL"/>
        </w:rPr>
        <w:t xml:space="preserve"> ë</w:t>
      </w:r>
      <w:r w:rsidR="004430F1" w:rsidRPr="007C77FF">
        <w:rPr>
          <w:rFonts w:ascii="Times New Roman" w:hAnsi="Times New Roman"/>
          <w:sz w:val="28"/>
          <w:szCs w:val="28"/>
          <w:lang w:val="sq-AL"/>
        </w:rPr>
        <w:t>sht</w:t>
      </w:r>
      <w:r w:rsidRPr="007C77FF">
        <w:rPr>
          <w:rFonts w:ascii="Times New Roman" w:hAnsi="Times New Roman"/>
          <w:sz w:val="28"/>
          <w:szCs w:val="28"/>
          <w:lang w:val="sq-AL"/>
        </w:rPr>
        <w:t>ë</w:t>
      </w:r>
      <w:r w:rsidR="004430F1" w:rsidRPr="007C77FF">
        <w:rPr>
          <w:rFonts w:ascii="Times New Roman" w:hAnsi="Times New Roman"/>
          <w:sz w:val="28"/>
          <w:szCs w:val="28"/>
          <w:lang w:val="sq-AL"/>
        </w:rPr>
        <w:t xml:space="preserve"> e pamundur t</w:t>
      </w:r>
      <w:r w:rsidRPr="007C77FF">
        <w:rPr>
          <w:rFonts w:ascii="Times New Roman" w:hAnsi="Times New Roman"/>
          <w:sz w:val="28"/>
          <w:szCs w:val="28"/>
          <w:lang w:val="sq-AL"/>
        </w:rPr>
        <w:t>ë</w:t>
      </w:r>
      <w:r w:rsidR="004430F1" w:rsidRPr="007C77FF">
        <w:rPr>
          <w:rFonts w:ascii="Times New Roman" w:hAnsi="Times New Roman"/>
          <w:sz w:val="28"/>
          <w:szCs w:val="28"/>
          <w:lang w:val="sq-AL"/>
        </w:rPr>
        <w:t xml:space="preserve"> vler</w:t>
      </w:r>
      <w:r w:rsidRPr="007C77FF">
        <w:rPr>
          <w:rFonts w:ascii="Times New Roman" w:hAnsi="Times New Roman"/>
          <w:sz w:val="28"/>
          <w:szCs w:val="28"/>
          <w:lang w:val="sq-AL"/>
        </w:rPr>
        <w:t>ë</w:t>
      </w:r>
      <w:r w:rsidR="004430F1" w:rsidRPr="007C77FF">
        <w:rPr>
          <w:rFonts w:ascii="Times New Roman" w:hAnsi="Times New Roman"/>
          <w:sz w:val="28"/>
          <w:szCs w:val="28"/>
          <w:lang w:val="sq-AL"/>
        </w:rPr>
        <w:t>sohet</w:t>
      </w:r>
      <w:r w:rsidR="008A47A1" w:rsidRPr="007C77FF">
        <w:rPr>
          <w:rFonts w:ascii="Times New Roman" w:hAnsi="Times New Roman"/>
          <w:sz w:val="28"/>
          <w:szCs w:val="28"/>
          <w:lang w:val="sq-AL"/>
        </w:rPr>
        <w:t xml:space="preserve"> pasi referuar t</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w:t>
      </w:r>
      <w:r w:rsidRPr="007C77FF">
        <w:rPr>
          <w:rFonts w:ascii="Times New Roman" w:hAnsi="Times New Roman"/>
          <w:sz w:val="28"/>
          <w:szCs w:val="28"/>
          <w:lang w:val="sq-AL"/>
        </w:rPr>
        <w:t>dhënave</w:t>
      </w:r>
      <w:r w:rsidR="008A47A1" w:rsidRPr="007C77FF">
        <w:rPr>
          <w:rFonts w:ascii="Times New Roman" w:hAnsi="Times New Roman"/>
          <w:sz w:val="28"/>
          <w:szCs w:val="28"/>
          <w:lang w:val="sq-AL"/>
        </w:rPr>
        <w:t xml:space="preserve"> t</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Ministris</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s</w:t>
      </w:r>
      <w:r w:rsidRPr="007C77FF">
        <w:rPr>
          <w:rFonts w:ascii="Times New Roman" w:hAnsi="Times New Roman"/>
          <w:sz w:val="28"/>
          <w:szCs w:val="28"/>
          <w:lang w:val="sq-AL"/>
        </w:rPr>
        <w:t>ë Financave dhe Ekonomisë</w:t>
      </w:r>
      <w:r w:rsidR="008A47A1" w:rsidRPr="007C77FF">
        <w:rPr>
          <w:rFonts w:ascii="Times New Roman" w:hAnsi="Times New Roman"/>
          <w:sz w:val="28"/>
          <w:szCs w:val="28"/>
          <w:lang w:val="sq-AL"/>
        </w:rPr>
        <w:t>, n</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buxhetin e </w:t>
      </w:r>
      <w:r w:rsidR="008A47A1" w:rsidRPr="007C77FF">
        <w:rPr>
          <w:rFonts w:ascii="Times New Roman" w:hAnsi="Times New Roman"/>
          <w:sz w:val="28"/>
          <w:szCs w:val="28"/>
          <w:lang w:val="sq-AL"/>
        </w:rPr>
        <w:lastRenderedPageBreak/>
        <w:t>shtetit nuk jan</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t</w:t>
      </w:r>
      <w:r w:rsidRPr="007C77FF">
        <w:rPr>
          <w:rFonts w:ascii="Times New Roman" w:hAnsi="Times New Roman"/>
          <w:sz w:val="28"/>
          <w:szCs w:val="28"/>
          <w:lang w:val="sq-AL"/>
        </w:rPr>
        <w:t>ë</w:t>
      </w:r>
      <w:r w:rsidR="008A47A1" w:rsidRPr="007C77FF">
        <w:rPr>
          <w:rFonts w:ascii="Times New Roman" w:hAnsi="Times New Roman"/>
          <w:sz w:val="28"/>
          <w:szCs w:val="28"/>
          <w:lang w:val="sq-AL"/>
        </w:rPr>
        <w:t xml:space="preserve"> evid</w:t>
      </w:r>
      <w:r w:rsidR="004430F1" w:rsidRPr="007C77FF">
        <w:rPr>
          <w:rFonts w:ascii="Times New Roman" w:hAnsi="Times New Roman"/>
          <w:sz w:val="28"/>
          <w:szCs w:val="28"/>
          <w:lang w:val="sq-AL"/>
        </w:rPr>
        <w:t>entuara t</w:t>
      </w:r>
      <w:r w:rsidRPr="007C77FF">
        <w:rPr>
          <w:rFonts w:ascii="Times New Roman" w:hAnsi="Times New Roman"/>
          <w:sz w:val="28"/>
          <w:szCs w:val="28"/>
          <w:lang w:val="sq-AL"/>
        </w:rPr>
        <w:t>ë</w:t>
      </w:r>
      <w:r w:rsidR="004430F1" w:rsidRPr="007C77FF">
        <w:rPr>
          <w:rFonts w:ascii="Times New Roman" w:hAnsi="Times New Roman"/>
          <w:sz w:val="28"/>
          <w:szCs w:val="28"/>
          <w:lang w:val="sq-AL"/>
        </w:rPr>
        <w:t xml:space="preserve"> ardhura nga ky buri</w:t>
      </w:r>
      <w:r w:rsidRPr="007C77FF">
        <w:rPr>
          <w:rFonts w:ascii="Times New Roman" w:hAnsi="Times New Roman"/>
          <w:sz w:val="28"/>
          <w:szCs w:val="28"/>
          <w:lang w:val="sq-AL"/>
        </w:rPr>
        <w:t xml:space="preserve">m, e rrjedhimisht vlerësohet se </w:t>
      </w:r>
      <w:proofErr w:type="spellStart"/>
      <w:r w:rsidRPr="007C77FF">
        <w:rPr>
          <w:rFonts w:ascii="Times New Roman" w:hAnsi="Times New Roman"/>
          <w:sz w:val="28"/>
          <w:szCs w:val="28"/>
          <w:lang w:val="sq-AL"/>
        </w:rPr>
        <w:t>impakti</w:t>
      </w:r>
      <w:proofErr w:type="spellEnd"/>
      <w:r w:rsidRPr="007C77FF">
        <w:rPr>
          <w:rFonts w:ascii="Times New Roman" w:hAnsi="Times New Roman"/>
          <w:sz w:val="28"/>
          <w:szCs w:val="28"/>
          <w:lang w:val="sq-AL"/>
        </w:rPr>
        <w:t xml:space="preserve"> në buxhet ë</w:t>
      </w:r>
      <w:r w:rsidR="004430F1" w:rsidRPr="007C77FF">
        <w:rPr>
          <w:rFonts w:ascii="Times New Roman" w:hAnsi="Times New Roman"/>
          <w:sz w:val="28"/>
          <w:szCs w:val="28"/>
          <w:lang w:val="sq-AL"/>
        </w:rPr>
        <w:t>sht</w:t>
      </w:r>
      <w:r w:rsidRPr="007C77FF">
        <w:rPr>
          <w:rFonts w:ascii="Times New Roman" w:hAnsi="Times New Roman"/>
          <w:sz w:val="28"/>
          <w:szCs w:val="28"/>
          <w:lang w:val="sq-AL"/>
        </w:rPr>
        <w:t>ë</w:t>
      </w:r>
      <w:r w:rsidR="004430F1" w:rsidRPr="007C77FF">
        <w:rPr>
          <w:rFonts w:ascii="Times New Roman" w:hAnsi="Times New Roman"/>
          <w:sz w:val="28"/>
          <w:szCs w:val="28"/>
          <w:lang w:val="sq-AL"/>
        </w:rPr>
        <w:t xml:space="preserve"> i </w:t>
      </w:r>
      <w:proofErr w:type="spellStart"/>
      <w:r w:rsidR="004430F1" w:rsidRPr="007C77FF">
        <w:rPr>
          <w:rFonts w:ascii="Times New Roman" w:hAnsi="Times New Roman"/>
          <w:sz w:val="28"/>
          <w:szCs w:val="28"/>
          <w:lang w:val="sq-AL"/>
        </w:rPr>
        <w:t>pakonsideruesh</w:t>
      </w:r>
      <w:r w:rsidRPr="007C77FF">
        <w:rPr>
          <w:rFonts w:ascii="Times New Roman" w:hAnsi="Times New Roman"/>
          <w:sz w:val="28"/>
          <w:szCs w:val="28"/>
          <w:lang w:val="sq-AL"/>
        </w:rPr>
        <w:t>ë</w:t>
      </w:r>
      <w:r w:rsidR="004430F1" w:rsidRPr="007C77FF">
        <w:rPr>
          <w:rFonts w:ascii="Times New Roman" w:hAnsi="Times New Roman"/>
          <w:sz w:val="28"/>
          <w:szCs w:val="28"/>
          <w:lang w:val="sq-AL"/>
        </w:rPr>
        <w:t>m</w:t>
      </w:r>
      <w:proofErr w:type="spellEnd"/>
      <w:r w:rsidR="004430F1" w:rsidRPr="007C77FF">
        <w:rPr>
          <w:rFonts w:ascii="Times New Roman" w:hAnsi="Times New Roman"/>
          <w:sz w:val="28"/>
          <w:szCs w:val="28"/>
          <w:lang w:val="sq-AL"/>
        </w:rPr>
        <w:t>.</w:t>
      </w:r>
    </w:p>
    <w:p w:rsidR="008A47A1" w:rsidRPr="007C77FF" w:rsidRDefault="008A47A1" w:rsidP="008A47A1">
      <w:pPr>
        <w:spacing w:after="0"/>
        <w:jc w:val="both"/>
        <w:rPr>
          <w:rFonts w:ascii="Times New Roman" w:hAnsi="Times New Roman"/>
          <w:b/>
          <w:sz w:val="28"/>
          <w:szCs w:val="28"/>
          <w:lang w:val="sq-AL"/>
        </w:rPr>
      </w:pPr>
    </w:p>
    <w:tbl>
      <w:tblPr>
        <w:tblW w:w="5000" w:type="pct"/>
        <w:tblLook w:val="04A0" w:firstRow="1" w:lastRow="0" w:firstColumn="1" w:lastColumn="0" w:noHBand="0" w:noVBand="1"/>
      </w:tblPr>
      <w:tblGrid>
        <w:gridCol w:w="1177"/>
        <w:gridCol w:w="2875"/>
        <w:gridCol w:w="1266"/>
        <w:gridCol w:w="1116"/>
        <w:gridCol w:w="1066"/>
        <w:gridCol w:w="1517"/>
      </w:tblGrid>
      <w:tr w:rsidR="00453A79" w:rsidRPr="007C77FF" w:rsidTr="00FE20B1">
        <w:trPr>
          <w:trHeight w:val="315"/>
        </w:trPr>
        <w:tc>
          <w:tcPr>
            <w:tcW w:w="3568"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jc w:val="center"/>
              <w:rPr>
                <w:rFonts w:eastAsia="Times New Roman" w:cs="Calibri"/>
                <w:b/>
                <w:bCs/>
                <w:color w:val="000000"/>
                <w:sz w:val="20"/>
                <w:szCs w:val="20"/>
                <w:lang w:val="sq-AL"/>
              </w:rPr>
            </w:pPr>
            <w:r w:rsidRPr="007C77FF">
              <w:rPr>
                <w:rFonts w:eastAsia="Times New Roman" w:cs="Calibri"/>
                <w:b/>
                <w:bCs/>
                <w:color w:val="000000"/>
                <w:sz w:val="20"/>
                <w:szCs w:val="20"/>
                <w:lang w:val="sq-AL"/>
              </w:rPr>
              <w:t>LISTA E MATERIALEVE D</w:t>
            </w:r>
            <w:bookmarkStart w:id="0" w:name="_GoBack"/>
            <w:bookmarkEnd w:id="0"/>
            <w:r w:rsidRPr="007C77FF">
              <w:rPr>
                <w:rFonts w:eastAsia="Times New Roman" w:cs="Calibri"/>
                <w:b/>
                <w:bCs/>
                <w:color w:val="000000"/>
                <w:sz w:val="20"/>
                <w:szCs w:val="20"/>
                <w:lang w:val="sq-AL"/>
              </w:rPr>
              <w:t>HE PAJISJEVE SPORTIVE - 22.01.2020 (SHTESAT)</w:t>
            </w:r>
          </w:p>
        </w:tc>
        <w:tc>
          <w:tcPr>
            <w:tcW w:w="591" w:type="pct"/>
            <w:tcBorders>
              <w:top w:val="single" w:sz="4" w:space="0" w:color="auto"/>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841" w:type="pct"/>
            <w:tcBorders>
              <w:top w:val="single" w:sz="4" w:space="0" w:color="auto"/>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r>
      <w:tr w:rsidR="00453A79" w:rsidRPr="007C77FF" w:rsidTr="00FE20B1">
        <w:trPr>
          <w:trHeight w:val="94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center"/>
              <w:rPr>
                <w:rFonts w:eastAsia="Times New Roman" w:cs="Calibri"/>
                <w:b/>
                <w:bCs/>
                <w:color w:val="000000" w:themeColor="text1"/>
                <w:sz w:val="20"/>
                <w:szCs w:val="20"/>
                <w:lang w:val="sq-AL"/>
              </w:rPr>
            </w:pPr>
            <w:r w:rsidRPr="00FE20B1">
              <w:rPr>
                <w:rFonts w:eastAsia="Times New Roman" w:cs="Calibri"/>
                <w:b/>
                <w:bCs/>
                <w:color w:val="000000" w:themeColor="text1"/>
                <w:sz w:val="20"/>
                <w:szCs w:val="20"/>
                <w:lang w:val="sq-AL"/>
              </w:rPr>
              <w:t>Nr.</w:t>
            </w:r>
          </w:p>
        </w:tc>
        <w:tc>
          <w:tcPr>
            <w:tcW w:w="1594" w:type="pct"/>
            <w:tcBorders>
              <w:top w:val="nil"/>
              <w:left w:val="nil"/>
              <w:bottom w:val="single" w:sz="4" w:space="0" w:color="auto"/>
              <w:right w:val="single" w:sz="4" w:space="0" w:color="auto"/>
            </w:tcBorders>
            <w:shd w:val="clear" w:color="auto" w:fill="auto"/>
            <w:vAlign w:val="center"/>
            <w:hideMark/>
          </w:tcPr>
          <w:p w:rsidR="00453A79" w:rsidRPr="00FE20B1" w:rsidRDefault="00453A79" w:rsidP="00453A79">
            <w:pPr>
              <w:spacing w:after="0" w:line="240" w:lineRule="auto"/>
              <w:jc w:val="center"/>
              <w:rPr>
                <w:rFonts w:eastAsia="Times New Roman" w:cs="Calibri"/>
                <w:b/>
                <w:bCs/>
                <w:color w:val="000000" w:themeColor="text1"/>
                <w:sz w:val="20"/>
                <w:szCs w:val="20"/>
                <w:lang w:val="sq-AL"/>
              </w:rPr>
            </w:pPr>
            <w:r w:rsidRPr="00FE20B1">
              <w:rPr>
                <w:rFonts w:eastAsia="Times New Roman" w:cs="Calibri"/>
                <w:b/>
                <w:bCs/>
                <w:color w:val="000000" w:themeColor="text1"/>
                <w:sz w:val="20"/>
                <w:szCs w:val="20"/>
                <w:lang w:val="sq-AL"/>
              </w:rPr>
              <w:t>FEDERATA SHQIPTARE DHE KLUBET SPORTIVE SHQIPTARE TË</w:t>
            </w:r>
          </w:p>
        </w:tc>
        <w:tc>
          <w:tcPr>
            <w:tcW w:w="702" w:type="pct"/>
            <w:tcBorders>
              <w:top w:val="nil"/>
              <w:left w:val="nil"/>
              <w:bottom w:val="single" w:sz="4" w:space="0" w:color="auto"/>
              <w:right w:val="single" w:sz="4" w:space="0" w:color="auto"/>
            </w:tcBorders>
            <w:shd w:val="clear" w:color="auto" w:fill="auto"/>
            <w:vAlign w:val="center"/>
            <w:hideMark/>
          </w:tcPr>
          <w:p w:rsidR="00453A79" w:rsidRPr="00FE20B1" w:rsidRDefault="00453A79" w:rsidP="00453A79">
            <w:pPr>
              <w:spacing w:after="0" w:line="240" w:lineRule="auto"/>
              <w:jc w:val="center"/>
              <w:rPr>
                <w:rFonts w:eastAsia="Times New Roman" w:cs="Calibri"/>
                <w:b/>
                <w:bCs/>
                <w:color w:val="000000" w:themeColor="text1"/>
                <w:sz w:val="20"/>
                <w:szCs w:val="20"/>
                <w:lang w:val="sq-AL"/>
              </w:rPr>
            </w:pPr>
            <w:r w:rsidRPr="00FE20B1">
              <w:rPr>
                <w:rFonts w:eastAsia="Times New Roman" w:cs="Calibri"/>
                <w:b/>
                <w:bCs/>
                <w:color w:val="000000" w:themeColor="text1"/>
                <w:sz w:val="20"/>
                <w:szCs w:val="20"/>
                <w:lang w:val="sq-AL"/>
              </w:rPr>
              <w:t>Vlera e materialeve / pajisjeve (lekë)</w:t>
            </w:r>
          </w:p>
        </w:tc>
        <w:tc>
          <w:tcPr>
            <w:tcW w:w="619"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center"/>
              <w:rPr>
                <w:rFonts w:eastAsia="Times New Roman" w:cs="Calibri"/>
                <w:b/>
                <w:bCs/>
                <w:color w:val="000000" w:themeColor="text1"/>
                <w:sz w:val="20"/>
                <w:szCs w:val="20"/>
                <w:lang w:val="sq-AL"/>
              </w:rPr>
            </w:pPr>
            <w:r w:rsidRPr="00FE20B1">
              <w:rPr>
                <w:rFonts w:eastAsia="Times New Roman" w:cs="Calibri"/>
                <w:b/>
                <w:bCs/>
                <w:color w:val="000000" w:themeColor="text1"/>
                <w:sz w:val="20"/>
                <w:szCs w:val="20"/>
                <w:lang w:val="sq-AL"/>
              </w:rPr>
              <w:t>TVSH (%)</w:t>
            </w:r>
          </w:p>
        </w:tc>
        <w:tc>
          <w:tcPr>
            <w:tcW w:w="591"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jc w:val="center"/>
              <w:rPr>
                <w:rFonts w:eastAsia="Times New Roman" w:cs="Calibri"/>
                <w:b/>
                <w:bCs/>
                <w:color w:val="000000"/>
                <w:sz w:val="20"/>
                <w:szCs w:val="20"/>
                <w:lang w:val="sq-AL"/>
              </w:rPr>
            </w:pPr>
            <w:r w:rsidRPr="007C77FF">
              <w:rPr>
                <w:rFonts w:eastAsia="Times New Roman" w:cs="Calibri"/>
                <w:b/>
                <w:bCs/>
                <w:color w:val="000000"/>
                <w:sz w:val="20"/>
                <w:szCs w:val="20"/>
                <w:lang w:val="sq-AL"/>
              </w:rPr>
              <w:t>tarifat doganore</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b/>
                <w:bCs/>
                <w:color w:val="000000"/>
                <w:sz w:val="20"/>
                <w:szCs w:val="20"/>
                <w:lang w:val="sq-AL"/>
              </w:rPr>
            </w:pPr>
            <w:r w:rsidRPr="007C77FF">
              <w:rPr>
                <w:rFonts w:eastAsia="Times New Roman" w:cs="Calibri"/>
                <w:b/>
                <w:bCs/>
                <w:color w:val="000000"/>
                <w:sz w:val="20"/>
                <w:szCs w:val="20"/>
                <w:lang w:val="sq-AL"/>
              </w:rPr>
              <w:t>efekti vjetor</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000000" w:fill="D9D9D9"/>
            <w:noWrap/>
            <w:vAlign w:val="center"/>
            <w:hideMark/>
          </w:tcPr>
          <w:p w:rsidR="00453A79" w:rsidRPr="00FE20B1" w:rsidRDefault="00453A79" w:rsidP="00453A79">
            <w:pPr>
              <w:spacing w:after="0" w:line="240" w:lineRule="auto"/>
              <w:jc w:val="center"/>
              <w:rPr>
                <w:rFonts w:eastAsia="Times New Roman" w:cs="Calibri"/>
                <w:b/>
                <w:bCs/>
                <w:color w:val="000000" w:themeColor="text1"/>
                <w:sz w:val="20"/>
                <w:szCs w:val="20"/>
                <w:lang w:val="sq-AL"/>
              </w:rPr>
            </w:pPr>
            <w:r w:rsidRPr="00FE20B1">
              <w:rPr>
                <w:rFonts w:eastAsia="Times New Roman" w:cs="Calibri"/>
                <w:b/>
                <w:bCs/>
                <w:color w:val="000000" w:themeColor="text1"/>
                <w:sz w:val="20"/>
                <w:szCs w:val="20"/>
                <w:lang w:val="sq-AL"/>
              </w:rPr>
              <w:t> </w:t>
            </w:r>
          </w:p>
        </w:tc>
        <w:tc>
          <w:tcPr>
            <w:tcW w:w="1594" w:type="pct"/>
            <w:tcBorders>
              <w:top w:val="nil"/>
              <w:left w:val="nil"/>
              <w:bottom w:val="single" w:sz="4" w:space="0" w:color="auto"/>
              <w:right w:val="single" w:sz="4" w:space="0" w:color="auto"/>
            </w:tcBorders>
            <w:shd w:val="clear" w:color="000000" w:fill="D9D9D9"/>
            <w:vAlign w:val="bottom"/>
            <w:hideMark/>
          </w:tcPr>
          <w:p w:rsidR="00453A79" w:rsidRPr="00FE20B1" w:rsidRDefault="00453A79" w:rsidP="00453A79">
            <w:pPr>
              <w:spacing w:after="0" w:line="240" w:lineRule="auto"/>
              <w:rPr>
                <w:rFonts w:eastAsia="Times New Roman" w:cs="Calibri"/>
                <w:b/>
                <w:bCs/>
                <w:color w:val="000000" w:themeColor="text1"/>
                <w:sz w:val="20"/>
                <w:szCs w:val="20"/>
                <w:lang w:val="sq-AL"/>
              </w:rPr>
            </w:pPr>
            <w:r w:rsidRPr="00FE20B1">
              <w:rPr>
                <w:rFonts w:eastAsia="Times New Roman" w:cs="Calibri"/>
                <w:b/>
                <w:bCs/>
                <w:color w:val="000000" w:themeColor="text1"/>
                <w:sz w:val="20"/>
                <w:szCs w:val="20"/>
                <w:lang w:val="sq-AL"/>
              </w:rPr>
              <w:t>QENDRA E SHËRBIMIT TË SPORTIT (MJEKËSIA SPORTIVE)</w:t>
            </w:r>
          </w:p>
        </w:tc>
        <w:tc>
          <w:tcPr>
            <w:tcW w:w="702" w:type="pct"/>
            <w:tcBorders>
              <w:top w:val="nil"/>
              <w:left w:val="nil"/>
              <w:bottom w:val="single" w:sz="4" w:space="0" w:color="auto"/>
              <w:right w:val="single" w:sz="4" w:space="0" w:color="auto"/>
            </w:tcBorders>
            <w:shd w:val="clear" w:color="000000" w:fill="D9D9D9"/>
            <w:noWrap/>
            <w:vAlign w:val="center"/>
            <w:hideMark/>
          </w:tcPr>
          <w:p w:rsidR="00453A79" w:rsidRPr="00FE20B1" w:rsidRDefault="00453A79" w:rsidP="00453A79">
            <w:pPr>
              <w:spacing w:after="0" w:line="240" w:lineRule="auto"/>
              <w:jc w:val="right"/>
              <w:rPr>
                <w:rFonts w:eastAsia="Times New Roman" w:cs="Calibri"/>
                <w:b/>
                <w:bCs/>
                <w:color w:val="000000" w:themeColor="text1"/>
                <w:sz w:val="20"/>
                <w:szCs w:val="20"/>
                <w:lang w:val="sq-AL"/>
              </w:rPr>
            </w:pPr>
            <w:r w:rsidRPr="00FE20B1">
              <w:rPr>
                <w:rFonts w:eastAsia="Times New Roman" w:cs="Calibri"/>
                <w:b/>
                <w:bCs/>
                <w:color w:val="000000" w:themeColor="text1"/>
                <w:sz w:val="20"/>
                <w:szCs w:val="20"/>
                <w:lang w:val="sq-AL"/>
              </w:rPr>
              <w:t> </w:t>
            </w:r>
          </w:p>
        </w:tc>
        <w:tc>
          <w:tcPr>
            <w:tcW w:w="619" w:type="pct"/>
            <w:tcBorders>
              <w:top w:val="nil"/>
              <w:left w:val="nil"/>
              <w:bottom w:val="single" w:sz="4" w:space="0" w:color="auto"/>
              <w:right w:val="single" w:sz="4" w:space="0" w:color="auto"/>
            </w:tcBorders>
            <w:shd w:val="clear" w:color="000000" w:fill="D9D9D9"/>
            <w:noWrap/>
            <w:vAlign w:val="center"/>
            <w:hideMark/>
          </w:tcPr>
          <w:p w:rsidR="00453A79" w:rsidRPr="00FE20B1" w:rsidRDefault="00453A79" w:rsidP="00453A79">
            <w:pPr>
              <w:spacing w:after="0" w:line="240" w:lineRule="auto"/>
              <w:jc w:val="right"/>
              <w:rPr>
                <w:rFonts w:eastAsia="Times New Roman" w:cs="Calibri"/>
                <w:b/>
                <w:bCs/>
                <w:color w:val="000000" w:themeColor="text1"/>
                <w:sz w:val="20"/>
                <w:szCs w:val="20"/>
                <w:lang w:val="sq-AL"/>
              </w:rPr>
            </w:pPr>
            <w:r w:rsidRPr="00FE20B1">
              <w:rPr>
                <w:rFonts w:eastAsia="Times New Roman" w:cs="Calibri"/>
                <w:b/>
                <w:bCs/>
                <w:color w:val="000000" w:themeColor="text1"/>
                <w:sz w:val="20"/>
                <w:szCs w:val="20"/>
                <w:lang w:val="sq-AL"/>
              </w:rPr>
              <w:t>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r>
      <w:tr w:rsidR="00453A79" w:rsidRPr="007C77FF" w:rsidTr="00FE20B1">
        <w:trPr>
          <w:trHeight w:val="1260"/>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center"/>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1</w:t>
            </w:r>
          </w:p>
        </w:tc>
        <w:tc>
          <w:tcPr>
            <w:tcW w:w="1594" w:type="pct"/>
            <w:tcBorders>
              <w:top w:val="nil"/>
              <w:left w:val="nil"/>
              <w:bottom w:val="single" w:sz="4" w:space="0" w:color="auto"/>
              <w:right w:val="single" w:sz="4" w:space="0" w:color="auto"/>
            </w:tcBorders>
            <w:shd w:val="clear" w:color="auto" w:fill="auto"/>
            <w:vAlign w:val="center"/>
            <w:hideMark/>
          </w:tcPr>
          <w:p w:rsidR="00453A79" w:rsidRPr="00FE20B1" w:rsidRDefault="00453A79" w:rsidP="00453A79">
            <w:pPr>
              <w:spacing w:after="0" w:line="240" w:lineRule="auto"/>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xml:space="preserve">Laboratori i analizave: </w:t>
            </w:r>
            <w:proofErr w:type="spellStart"/>
            <w:r w:rsidRPr="00FE20B1">
              <w:rPr>
                <w:rFonts w:eastAsia="Times New Roman" w:cs="Calibri"/>
                <w:color w:val="000000" w:themeColor="text1"/>
                <w:sz w:val="20"/>
                <w:szCs w:val="20"/>
                <w:lang w:val="sq-AL"/>
              </w:rPr>
              <w:t>Cell</w:t>
            </w:r>
            <w:proofErr w:type="spellEnd"/>
            <w:r w:rsidRPr="00FE20B1">
              <w:rPr>
                <w:rFonts w:eastAsia="Times New Roman" w:cs="Calibri"/>
                <w:color w:val="000000" w:themeColor="text1"/>
                <w:sz w:val="20"/>
                <w:szCs w:val="20"/>
                <w:lang w:val="sq-AL"/>
              </w:rPr>
              <w:t xml:space="preserve"> </w:t>
            </w:r>
            <w:proofErr w:type="spellStart"/>
            <w:r w:rsidRPr="00FE20B1">
              <w:rPr>
                <w:rFonts w:eastAsia="Times New Roman" w:cs="Calibri"/>
                <w:color w:val="000000" w:themeColor="text1"/>
                <w:sz w:val="20"/>
                <w:szCs w:val="20"/>
                <w:lang w:val="sq-AL"/>
              </w:rPr>
              <w:t>counter</w:t>
            </w:r>
            <w:proofErr w:type="spellEnd"/>
            <w:r w:rsidRPr="00FE20B1">
              <w:rPr>
                <w:rFonts w:eastAsia="Times New Roman" w:cs="Calibri"/>
                <w:color w:val="000000" w:themeColor="text1"/>
                <w:sz w:val="20"/>
                <w:szCs w:val="20"/>
                <w:lang w:val="sq-AL"/>
              </w:rPr>
              <w:t xml:space="preserve">, analizator biokimik automatik, </w:t>
            </w:r>
            <w:proofErr w:type="spellStart"/>
            <w:r w:rsidRPr="00FE20B1">
              <w:rPr>
                <w:rFonts w:eastAsia="Times New Roman" w:cs="Calibri"/>
                <w:color w:val="000000" w:themeColor="text1"/>
                <w:sz w:val="20"/>
                <w:szCs w:val="20"/>
                <w:lang w:val="sq-AL"/>
              </w:rPr>
              <w:t>urinometër</w:t>
            </w:r>
            <w:proofErr w:type="spellEnd"/>
            <w:r w:rsidRPr="00FE20B1">
              <w:rPr>
                <w:rFonts w:eastAsia="Times New Roman" w:cs="Calibri"/>
                <w:color w:val="000000" w:themeColor="text1"/>
                <w:sz w:val="20"/>
                <w:szCs w:val="20"/>
                <w:lang w:val="sq-AL"/>
              </w:rPr>
              <w:t xml:space="preserve">, densimetër, centrifugë, mikroskop, </w:t>
            </w:r>
            <w:proofErr w:type="spellStart"/>
            <w:r w:rsidRPr="00FE20B1">
              <w:rPr>
                <w:rFonts w:eastAsia="Times New Roman" w:cs="Calibri"/>
                <w:color w:val="000000" w:themeColor="text1"/>
                <w:sz w:val="20"/>
                <w:szCs w:val="20"/>
                <w:lang w:val="sq-AL"/>
              </w:rPr>
              <w:t>aerosteril</w:t>
            </w:r>
            <w:proofErr w:type="spellEnd"/>
            <w:r w:rsidRPr="00FE20B1">
              <w:rPr>
                <w:rFonts w:eastAsia="Times New Roman" w:cs="Calibri"/>
                <w:color w:val="000000" w:themeColor="text1"/>
                <w:sz w:val="20"/>
                <w:szCs w:val="20"/>
                <w:lang w:val="sq-AL"/>
              </w:rPr>
              <w:t xml:space="preserve">, </w:t>
            </w:r>
            <w:proofErr w:type="spellStart"/>
            <w:r w:rsidRPr="00FE20B1">
              <w:rPr>
                <w:rFonts w:eastAsia="Times New Roman" w:cs="Calibri"/>
                <w:color w:val="000000" w:themeColor="text1"/>
                <w:sz w:val="20"/>
                <w:szCs w:val="20"/>
                <w:lang w:val="sq-AL"/>
              </w:rPr>
              <w:t>banjomari</w:t>
            </w:r>
            <w:proofErr w:type="spellEnd"/>
            <w:r w:rsidRPr="00FE20B1">
              <w:rPr>
                <w:rFonts w:eastAsia="Times New Roman" w:cs="Calibri"/>
                <w:color w:val="000000" w:themeColor="text1"/>
                <w:sz w:val="20"/>
                <w:szCs w:val="20"/>
                <w:lang w:val="sq-AL"/>
              </w:rPr>
              <w:t xml:space="preserve">. </w:t>
            </w:r>
            <w:proofErr w:type="spellStart"/>
            <w:r w:rsidRPr="00FE20B1">
              <w:rPr>
                <w:rFonts w:eastAsia="Times New Roman" w:cs="Calibri"/>
                <w:color w:val="000000" w:themeColor="text1"/>
                <w:sz w:val="20"/>
                <w:szCs w:val="20"/>
                <w:lang w:val="sq-AL"/>
              </w:rPr>
              <w:t>Reagentë</w:t>
            </w:r>
            <w:proofErr w:type="spellEnd"/>
            <w:r w:rsidRPr="00FE20B1">
              <w:rPr>
                <w:rFonts w:eastAsia="Times New Roman" w:cs="Calibri"/>
                <w:color w:val="000000" w:themeColor="text1"/>
                <w:sz w:val="20"/>
                <w:szCs w:val="20"/>
                <w:lang w:val="sq-AL"/>
              </w:rPr>
              <w:t xml:space="preserve"> për analizat e gjakut, </w:t>
            </w:r>
            <w:proofErr w:type="spellStart"/>
            <w:r w:rsidRPr="00FE20B1">
              <w:rPr>
                <w:rFonts w:eastAsia="Times New Roman" w:cs="Calibri"/>
                <w:color w:val="000000" w:themeColor="text1"/>
                <w:sz w:val="20"/>
                <w:szCs w:val="20"/>
                <w:lang w:val="sq-AL"/>
              </w:rPr>
              <w:t>strisho</w:t>
            </w:r>
            <w:proofErr w:type="spellEnd"/>
            <w:r w:rsidRPr="00FE20B1">
              <w:rPr>
                <w:rFonts w:eastAsia="Times New Roman" w:cs="Calibri"/>
                <w:color w:val="000000" w:themeColor="text1"/>
                <w:sz w:val="20"/>
                <w:szCs w:val="20"/>
                <w:lang w:val="sq-AL"/>
              </w:rPr>
              <w:t xml:space="preserve"> për urinën.</w:t>
            </w:r>
          </w:p>
        </w:tc>
        <w:tc>
          <w:tcPr>
            <w:tcW w:w="702"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w:t>
            </w:r>
          </w:p>
        </w:tc>
        <w:tc>
          <w:tcPr>
            <w:tcW w:w="619"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0</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r>
      <w:tr w:rsidR="00453A79" w:rsidRPr="007C77FF" w:rsidTr="00FE20B1">
        <w:trPr>
          <w:trHeight w:val="1890"/>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center"/>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2</w:t>
            </w:r>
          </w:p>
        </w:tc>
        <w:tc>
          <w:tcPr>
            <w:tcW w:w="1594" w:type="pct"/>
            <w:tcBorders>
              <w:top w:val="nil"/>
              <w:left w:val="nil"/>
              <w:bottom w:val="single" w:sz="4" w:space="0" w:color="auto"/>
              <w:right w:val="single" w:sz="4" w:space="0" w:color="auto"/>
            </w:tcBorders>
            <w:shd w:val="clear" w:color="auto" w:fill="auto"/>
            <w:vAlign w:val="center"/>
            <w:hideMark/>
          </w:tcPr>
          <w:p w:rsidR="00453A79" w:rsidRPr="00FE20B1" w:rsidRDefault="00453A79" w:rsidP="00453A79">
            <w:pPr>
              <w:spacing w:after="0" w:line="240" w:lineRule="auto"/>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xml:space="preserve">Laboratori i ekzaminimeve funksionale: Biçikletë </w:t>
            </w:r>
            <w:proofErr w:type="spellStart"/>
            <w:r w:rsidRPr="00FE20B1">
              <w:rPr>
                <w:rFonts w:eastAsia="Times New Roman" w:cs="Calibri"/>
                <w:color w:val="000000" w:themeColor="text1"/>
                <w:sz w:val="20"/>
                <w:szCs w:val="20"/>
                <w:lang w:val="sq-AL"/>
              </w:rPr>
              <w:t>ergometrike</w:t>
            </w:r>
            <w:proofErr w:type="spellEnd"/>
            <w:r w:rsidRPr="00FE20B1">
              <w:rPr>
                <w:rFonts w:eastAsia="Times New Roman" w:cs="Calibri"/>
                <w:color w:val="000000" w:themeColor="text1"/>
                <w:sz w:val="20"/>
                <w:szCs w:val="20"/>
                <w:lang w:val="sq-AL"/>
              </w:rPr>
              <w:t xml:space="preserve"> </w:t>
            </w:r>
            <w:proofErr w:type="spellStart"/>
            <w:r w:rsidRPr="00FE20B1">
              <w:rPr>
                <w:rFonts w:eastAsia="Times New Roman" w:cs="Calibri"/>
                <w:color w:val="000000" w:themeColor="text1"/>
                <w:sz w:val="20"/>
                <w:szCs w:val="20"/>
                <w:lang w:val="sq-AL"/>
              </w:rPr>
              <w:t>multifunksionale</w:t>
            </w:r>
            <w:proofErr w:type="spellEnd"/>
            <w:r w:rsidRPr="00FE20B1">
              <w:rPr>
                <w:rFonts w:eastAsia="Times New Roman" w:cs="Calibri"/>
                <w:color w:val="000000" w:themeColor="text1"/>
                <w:sz w:val="20"/>
                <w:szCs w:val="20"/>
                <w:lang w:val="sq-AL"/>
              </w:rPr>
              <w:t xml:space="preserve"> </w:t>
            </w:r>
            <w:proofErr w:type="spellStart"/>
            <w:r w:rsidRPr="00FE20B1">
              <w:rPr>
                <w:rFonts w:eastAsia="Times New Roman" w:cs="Calibri"/>
                <w:color w:val="000000" w:themeColor="text1"/>
                <w:sz w:val="20"/>
                <w:szCs w:val="20"/>
                <w:lang w:val="sq-AL"/>
              </w:rPr>
              <w:t>ekg</w:t>
            </w:r>
            <w:proofErr w:type="spellEnd"/>
            <w:r w:rsidRPr="00FE20B1">
              <w:rPr>
                <w:rFonts w:eastAsia="Times New Roman" w:cs="Calibri"/>
                <w:color w:val="000000" w:themeColor="text1"/>
                <w:sz w:val="20"/>
                <w:szCs w:val="20"/>
                <w:lang w:val="sq-AL"/>
              </w:rPr>
              <w:t xml:space="preserve">. Pistë vrapimi profesionale me </w:t>
            </w:r>
            <w:proofErr w:type="spellStart"/>
            <w:r w:rsidRPr="00FE20B1">
              <w:rPr>
                <w:rFonts w:eastAsia="Times New Roman" w:cs="Calibri"/>
                <w:color w:val="000000" w:themeColor="text1"/>
                <w:sz w:val="20"/>
                <w:szCs w:val="20"/>
                <w:lang w:val="sq-AL"/>
              </w:rPr>
              <w:t>ekg</w:t>
            </w:r>
            <w:proofErr w:type="spellEnd"/>
            <w:r w:rsidRPr="00FE20B1">
              <w:rPr>
                <w:rFonts w:eastAsia="Times New Roman" w:cs="Calibri"/>
                <w:color w:val="000000" w:themeColor="text1"/>
                <w:sz w:val="20"/>
                <w:szCs w:val="20"/>
                <w:lang w:val="sq-AL"/>
              </w:rPr>
              <w:t xml:space="preserve">, matës të potencës metabolike, </w:t>
            </w:r>
            <w:proofErr w:type="spellStart"/>
            <w:r w:rsidRPr="00FE20B1">
              <w:rPr>
                <w:rFonts w:eastAsia="Times New Roman" w:cs="Calibri"/>
                <w:color w:val="000000" w:themeColor="text1"/>
                <w:sz w:val="20"/>
                <w:szCs w:val="20"/>
                <w:lang w:val="sq-AL"/>
              </w:rPr>
              <w:t>kardiofrekuencometër</w:t>
            </w:r>
            <w:proofErr w:type="spellEnd"/>
            <w:r w:rsidRPr="00FE20B1">
              <w:rPr>
                <w:rFonts w:eastAsia="Times New Roman" w:cs="Calibri"/>
                <w:color w:val="000000" w:themeColor="text1"/>
                <w:sz w:val="20"/>
                <w:szCs w:val="20"/>
                <w:lang w:val="sq-AL"/>
              </w:rPr>
              <w:t xml:space="preserve"> Polar </w:t>
            </w:r>
            <w:proofErr w:type="spellStart"/>
            <w:r w:rsidRPr="00FE20B1">
              <w:rPr>
                <w:rFonts w:eastAsia="Times New Roman" w:cs="Calibri"/>
                <w:color w:val="000000" w:themeColor="text1"/>
                <w:sz w:val="20"/>
                <w:szCs w:val="20"/>
                <w:lang w:val="sq-AL"/>
              </w:rPr>
              <w:t>gps</w:t>
            </w:r>
            <w:proofErr w:type="spellEnd"/>
            <w:r w:rsidRPr="00FE20B1">
              <w:rPr>
                <w:rFonts w:eastAsia="Times New Roman" w:cs="Calibri"/>
                <w:color w:val="000000" w:themeColor="text1"/>
                <w:sz w:val="20"/>
                <w:szCs w:val="20"/>
                <w:lang w:val="sq-AL"/>
              </w:rPr>
              <w:t xml:space="preserve">, Dinamometra, </w:t>
            </w:r>
            <w:proofErr w:type="spellStart"/>
            <w:r w:rsidRPr="00FE20B1">
              <w:rPr>
                <w:rFonts w:eastAsia="Times New Roman" w:cs="Calibri"/>
                <w:color w:val="000000" w:themeColor="text1"/>
                <w:sz w:val="20"/>
                <w:szCs w:val="20"/>
                <w:lang w:val="sq-AL"/>
              </w:rPr>
              <w:t>spirometër</w:t>
            </w:r>
            <w:proofErr w:type="spellEnd"/>
            <w:r w:rsidRPr="00FE20B1">
              <w:rPr>
                <w:rFonts w:eastAsia="Times New Roman" w:cs="Calibri"/>
                <w:color w:val="000000" w:themeColor="text1"/>
                <w:sz w:val="20"/>
                <w:szCs w:val="20"/>
                <w:lang w:val="sq-AL"/>
              </w:rPr>
              <w:t xml:space="preserve"> elektronik, analizator i përbërjes </w:t>
            </w:r>
            <w:proofErr w:type="spellStart"/>
            <w:r w:rsidRPr="00FE20B1">
              <w:rPr>
                <w:rFonts w:eastAsia="Times New Roman" w:cs="Calibri"/>
                <w:color w:val="000000" w:themeColor="text1"/>
                <w:sz w:val="20"/>
                <w:szCs w:val="20"/>
                <w:lang w:val="sq-AL"/>
              </w:rPr>
              <w:t>tripode</w:t>
            </w:r>
            <w:proofErr w:type="spellEnd"/>
            <w:r w:rsidRPr="00FE20B1">
              <w:rPr>
                <w:rFonts w:eastAsia="Times New Roman" w:cs="Calibri"/>
                <w:color w:val="000000" w:themeColor="text1"/>
                <w:sz w:val="20"/>
                <w:szCs w:val="20"/>
                <w:lang w:val="sq-AL"/>
              </w:rPr>
              <w:t xml:space="preserve">, EKG 3-10 kanale, </w:t>
            </w:r>
            <w:proofErr w:type="spellStart"/>
            <w:r w:rsidRPr="00FE20B1">
              <w:rPr>
                <w:rFonts w:eastAsia="Times New Roman" w:cs="Calibri"/>
                <w:color w:val="000000" w:themeColor="text1"/>
                <w:sz w:val="20"/>
                <w:szCs w:val="20"/>
                <w:lang w:val="sq-AL"/>
              </w:rPr>
              <w:t>pulsometër</w:t>
            </w:r>
            <w:proofErr w:type="spellEnd"/>
            <w:r w:rsidRPr="00FE20B1">
              <w:rPr>
                <w:rFonts w:eastAsia="Times New Roman" w:cs="Calibri"/>
                <w:color w:val="000000" w:themeColor="text1"/>
                <w:sz w:val="20"/>
                <w:szCs w:val="20"/>
                <w:lang w:val="sq-AL"/>
              </w:rPr>
              <w:t xml:space="preserve">.                                      </w:t>
            </w:r>
          </w:p>
        </w:tc>
        <w:tc>
          <w:tcPr>
            <w:tcW w:w="702"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w:t>
            </w:r>
          </w:p>
        </w:tc>
        <w:tc>
          <w:tcPr>
            <w:tcW w:w="619"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r>
      <w:tr w:rsidR="00453A79" w:rsidRPr="007C77FF" w:rsidTr="00FE20B1">
        <w:trPr>
          <w:trHeight w:val="630"/>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center"/>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3</w:t>
            </w:r>
          </w:p>
        </w:tc>
        <w:tc>
          <w:tcPr>
            <w:tcW w:w="1594" w:type="pct"/>
            <w:tcBorders>
              <w:top w:val="nil"/>
              <w:left w:val="nil"/>
              <w:bottom w:val="single" w:sz="4" w:space="0" w:color="auto"/>
              <w:right w:val="single" w:sz="4" w:space="0" w:color="auto"/>
            </w:tcBorders>
            <w:shd w:val="clear" w:color="auto" w:fill="auto"/>
            <w:vAlign w:val="center"/>
            <w:hideMark/>
          </w:tcPr>
          <w:p w:rsidR="00453A79" w:rsidRPr="00FE20B1" w:rsidRDefault="00453A79" w:rsidP="00453A79">
            <w:pPr>
              <w:spacing w:after="0" w:line="240" w:lineRule="auto"/>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xml:space="preserve">Fizioterapia: </w:t>
            </w:r>
            <w:proofErr w:type="spellStart"/>
            <w:r w:rsidRPr="00FE20B1">
              <w:rPr>
                <w:rFonts w:eastAsia="Times New Roman" w:cs="Calibri"/>
                <w:color w:val="000000" w:themeColor="text1"/>
                <w:sz w:val="20"/>
                <w:szCs w:val="20"/>
                <w:lang w:val="sq-AL"/>
              </w:rPr>
              <w:t>Tecar</w:t>
            </w:r>
            <w:proofErr w:type="spellEnd"/>
            <w:r w:rsidRPr="00FE20B1">
              <w:rPr>
                <w:rFonts w:eastAsia="Times New Roman" w:cs="Calibri"/>
                <w:color w:val="000000" w:themeColor="text1"/>
                <w:sz w:val="20"/>
                <w:szCs w:val="20"/>
                <w:lang w:val="sq-AL"/>
              </w:rPr>
              <w:t xml:space="preserve">, ultratinguj, laser, magnetoterapi, shok terapi, </w:t>
            </w:r>
            <w:proofErr w:type="spellStart"/>
            <w:r w:rsidRPr="00FE20B1">
              <w:rPr>
                <w:rFonts w:eastAsia="Times New Roman" w:cs="Calibri"/>
                <w:color w:val="000000" w:themeColor="text1"/>
                <w:sz w:val="20"/>
                <w:szCs w:val="20"/>
                <w:lang w:val="sq-AL"/>
              </w:rPr>
              <w:t>infrared</w:t>
            </w:r>
            <w:proofErr w:type="spellEnd"/>
            <w:r w:rsidRPr="00FE20B1">
              <w:rPr>
                <w:rFonts w:eastAsia="Times New Roman" w:cs="Calibri"/>
                <w:color w:val="000000" w:themeColor="text1"/>
                <w:sz w:val="20"/>
                <w:szCs w:val="20"/>
                <w:lang w:val="sq-AL"/>
              </w:rPr>
              <w:t xml:space="preserve">, vakum terapi, </w:t>
            </w:r>
            <w:proofErr w:type="spellStart"/>
            <w:r w:rsidRPr="00FE20B1">
              <w:rPr>
                <w:rFonts w:eastAsia="Times New Roman" w:cs="Calibri"/>
                <w:color w:val="000000" w:themeColor="text1"/>
                <w:sz w:val="20"/>
                <w:szCs w:val="20"/>
                <w:lang w:val="sq-AL"/>
              </w:rPr>
              <w:t>elektrostimulatorë</w:t>
            </w:r>
            <w:proofErr w:type="spellEnd"/>
            <w:r w:rsidRPr="00FE20B1">
              <w:rPr>
                <w:rFonts w:eastAsia="Times New Roman" w:cs="Calibri"/>
                <w:color w:val="000000" w:themeColor="text1"/>
                <w:sz w:val="20"/>
                <w:szCs w:val="20"/>
                <w:lang w:val="sq-AL"/>
              </w:rPr>
              <w:t xml:space="preserve">, </w:t>
            </w:r>
            <w:proofErr w:type="spellStart"/>
            <w:r w:rsidRPr="00FE20B1">
              <w:rPr>
                <w:rFonts w:eastAsia="Times New Roman" w:cs="Calibri"/>
                <w:color w:val="000000" w:themeColor="text1"/>
                <w:sz w:val="20"/>
                <w:szCs w:val="20"/>
                <w:lang w:val="sq-AL"/>
              </w:rPr>
              <w:t>defibrilator</w:t>
            </w:r>
            <w:proofErr w:type="spellEnd"/>
            <w:r w:rsidRPr="00FE20B1">
              <w:rPr>
                <w:rFonts w:eastAsia="Times New Roman" w:cs="Calibri"/>
                <w:color w:val="000000" w:themeColor="text1"/>
                <w:sz w:val="20"/>
                <w:szCs w:val="20"/>
                <w:lang w:val="sq-AL"/>
              </w:rPr>
              <w:t>.</w:t>
            </w:r>
          </w:p>
        </w:tc>
        <w:tc>
          <w:tcPr>
            <w:tcW w:w="702"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w:t>
            </w:r>
          </w:p>
        </w:tc>
        <w:tc>
          <w:tcPr>
            <w:tcW w:w="619"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center"/>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4</w:t>
            </w:r>
          </w:p>
        </w:tc>
        <w:tc>
          <w:tcPr>
            <w:tcW w:w="1594" w:type="pct"/>
            <w:tcBorders>
              <w:top w:val="nil"/>
              <w:left w:val="nil"/>
              <w:bottom w:val="single" w:sz="4" w:space="0" w:color="auto"/>
              <w:right w:val="single" w:sz="4" w:space="0" w:color="auto"/>
            </w:tcBorders>
            <w:shd w:val="clear" w:color="auto" w:fill="auto"/>
            <w:vAlign w:val="center"/>
            <w:hideMark/>
          </w:tcPr>
          <w:p w:rsidR="00453A79" w:rsidRPr="00FE20B1" w:rsidRDefault="00453A79" w:rsidP="00453A79">
            <w:pPr>
              <w:spacing w:after="0" w:line="240" w:lineRule="auto"/>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Analizator për Fuqinë Metabolike  GPEXE</w:t>
            </w:r>
          </w:p>
        </w:tc>
        <w:tc>
          <w:tcPr>
            <w:tcW w:w="702"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w:t>
            </w:r>
          </w:p>
        </w:tc>
        <w:tc>
          <w:tcPr>
            <w:tcW w:w="619"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center"/>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5</w:t>
            </w:r>
          </w:p>
        </w:tc>
        <w:tc>
          <w:tcPr>
            <w:tcW w:w="1594" w:type="pct"/>
            <w:tcBorders>
              <w:top w:val="nil"/>
              <w:left w:val="nil"/>
              <w:bottom w:val="single" w:sz="4" w:space="0" w:color="auto"/>
              <w:right w:val="single" w:sz="4" w:space="0" w:color="auto"/>
            </w:tcBorders>
            <w:shd w:val="clear" w:color="auto" w:fill="auto"/>
            <w:vAlign w:val="center"/>
            <w:hideMark/>
          </w:tcPr>
          <w:p w:rsidR="00453A79" w:rsidRPr="00FE20B1" w:rsidRDefault="00453A79" w:rsidP="00453A79">
            <w:pPr>
              <w:spacing w:after="0" w:line="240" w:lineRule="auto"/>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Çanta mjekësore profesionale</w:t>
            </w:r>
          </w:p>
        </w:tc>
        <w:tc>
          <w:tcPr>
            <w:tcW w:w="702"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w:t>
            </w:r>
          </w:p>
        </w:tc>
        <w:tc>
          <w:tcPr>
            <w:tcW w:w="619"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center"/>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6</w:t>
            </w:r>
          </w:p>
        </w:tc>
        <w:tc>
          <w:tcPr>
            <w:tcW w:w="1594" w:type="pct"/>
            <w:tcBorders>
              <w:top w:val="nil"/>
              <w:left w:val="nil"/>
              <w:bottom w:val="single" w:sz="4" w:space="0" w:color="auto"/>
              <w:right w:val="single" w:sz="4" w:space="0" w:color="auto"/>
            </w:tcBorders>
            <w:shd w:val="clear" w:color="auto" w:fill="auto"/>
            <w:vAlign w:val="center"/>
            <w:hideMark/>
          </w:tcPr>
          <w:p w:rsidR="00453A79" w:rsidRPr="00FE20B1" w:rsidRDefault="00453A79" w:rsidP="00453A79">
            <w:pPr>
              <w:spacing w:after="0" w:line="240" w:lineRule="auto"/>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Autobus (copë 1)</w:t>
            </w:r>
          </w:p>
        </w:tc>
        <w:tc>
          <w:tcPr>
            <w:tcW w:w="702"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w:t>
            </w:r>
          </w:p>
        </w:tc>
        <w:tc>
          <w:tcPr>
            <w:tcW w:w="619"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center"/>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w:t>
            </w:r>
          </w:p>
        </w:tc>
        <w:tc>
          <w:tcPr>
            <w:tcW w:w="1594" w:type="pct"/>
            <w:tcBorders>
              <w:top w:val="nil"/>
              <w:left w:val="nil"/>
              <w:bottom w:val="single" w:sz="4" w:space="0" w:color="auto"/>
              <w:right w:val="single" w:sz="4" w:space="0" w:color="auto"/>
            </w:tcBorders>
            <w:shd w:val="clear" w:color="auto" w:fill="auto"/>
            <w:vAlign w:val="center"/>
            <w:hideMark/>
          </w:tcPr>
          <w:p w:rsidR="00453A79" w:rsidRPr="00FE20B1" w:rsidRDefault="00453A79" w:rsidP="00453A79">
            <w:pPr>
              <w:spacing w:after="0" w:line="240" w:lineRule="auto"/>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SHUMA TOTALE</w:t>
            </w:r>
          </w:p>
        </w:tc>
        <w:tc>
          <w:tcPr>
            <w:tcW w:w="702"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xml:space="preserve">   19,942,000 </w:t>
            </w:r>
          </w:p>
        </w:tc>
        <w:tc>
          <w:tcPr>
            <w:tcW w:w="619" w:type="pct"/>
            <w:tcBorders>
              <w:top w:val="nil"/>
              <w:left w:val="nil"/>
              <w:bottom w:val="single" w:sz="4" w:space="0" w:color="auto"/>
              <w:right w:val="single" w:sz="4" w:space="0" w:color="auto"/>
            </w:tcBorders>
            <w:shd w:val="clear" w:color="auto" w:fill="auto"/>
            <w:noWrap/>
            <w:vAlign w:val="center"/>
            <w:hideMark/>
          </w:tcPr>
          <w:p w:rsidR="00453A79" w:rsidRPr="00FE20B1" w:rsidRDefault="00453A79" w:rsidP="00453A79">
            <w:pPr>
              <w:spacing w:after="0" w:line="240" w:lineRule="auto"/>
              <w:jc w:val="right"/>
              <w:rPr>
                <w:rFonts w:eastAsia="Times New Roman" w:cs="Calibri"/>
                <w:color w:val="000000" w:themeColor="text1"/>
                <w:sz w:val="20"/>
                <w:szCs w:val="20"/>
                <w:lang w:val="sq-AL"/>
              </w:rPr>
            </w:pPr>
            <w:r w:rsidRPr="00FE20B1">
              <w:rPr>
                <w:rFonts w:eastAsia="Times New Roman" w:cs="Calibri"/>
                <w:color w:val="000000" w:themeColor="text1"/>
                <w:sz w:val="20"/>
                <w:szCs w:val="20"/>
                <w:lang w:val="sq-AL"/>
              </w:rPr>
              <w:t xml:space="preserve">  3,988,400 </w:t>
            </w:r>
          </w:p>
        </w:tc>
        <w:tc>
          <w:tcPr>
            <w:tcW w:w="591" w:type="pct"/>
            <w:tcBorders>
              <w:top w:val="nil"/>
              <w:left w:val="nil"/>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center"/>
            <w:hideMark/>
          </w:tcPr>
          <w:p w:rsidR="00453A79" w:rsidRPr="007C77FF" w:rsidRDefault="00453A79" w:rsidP="00453A79">
            <w:pPr>
              <w:spacing w:after="0" w:line="240" w:lineRule="auto"/>
              <w:rPr>
                <w:rFonts w:eastAsia="Times New Roman" w:cs="Calibri"/>
                <w:color w:val="FF0000"/>
                <w:sz w:val="20"/>
                <w:szCs w:val="20"/>
                <w:lang w:val="sq-AL"/>
              </w:rPr>
            </w:pPr>
            <w:r w:rsidRPr="007C77FF">
              <w:rPr>
                <w:rFonts w:eastAsia="Times New Roman" w:cs="Calibri"/>
                <w:color w:val="FF0000"/>
                <w:sz w:val="20"/>
                <w:szCs w:val="20"/>
                <w:lang w:val="sq-AL"/>
              </w:rPr>
              <w:t> </w:t>
            </w:r>
          </w:p>
        </w:tc>
        <w:tc>
          <w:tcPr>
            <w:tcW w:w="702" w:type="pct"/>
            <w:tcBorders>
              <w:top w:val="nil"/>
              <w:left w:val="nil"/>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right"/>
              <w:rPr>
                <w:rFonts w:eastAsia="Times New Roman" w:cs="Calibri"/>
                <w:color w:val="FF0000"/>
                <w:sz w:val="20"/>
                <w:szCs w:val="20"/>
                <w:lang w:val="sq-AL"/>
              </w:rPr>
            </w:pPr>
            <w:r w:rsidRPr="007C77FF">
              <w:rPr>
                <w:rFonts w:eastAsia="Times New Roman" w:cs="Calibri"/>
                <w:color w:val="FF0000"/>
                <w:sz w:val="20"/>
                <w:szCs w:val="20"/>
                <w:lang w:val="sq-AL"/>
              </w:rPr>
              <w:t> </w:t>
            </w:r>
          </w:p>
        </w:tc>
        <w:tc>
          <w:tcPr>
            <w:tcW w:w="619" w:type="pct"/>
            <w:tcBorders>
              <w:top w:val="nil"/>
              <w:left w:val="nil"/>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right"/>
              <w:rPr>
                <w:rFonts w:eastAsia="Times New Roman" w:cs="Calibri"/>
                <w:color w:val="FF0000"/>
                <w:sz w:val="20"/>
                <w:szCs w:val="20"/>
                <w:lang w:val="sq-AL"/>
              </w:rPr>
            </w:pPr>
            <w:r w:rsidRPr="007C77FF">
              <w:rPr>
                <w:rFonts w:eastAsia="Times New Roman" w:cs="Calibri"/>
                <w:color w:val="FF0000"/>
                <w:sz w:val="20"/>
                <w:szCs w:val="20"/>
                <w:lang w:val="sq-AL"/>
              </w:rPr>
              <w:t>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Cell</w:t>
            </w:r>
            <w:proofErr w:type="spellEnd"/>
            <w:r w:rsidRPr="007C77FF">
              <w:rPr>
                <w:rFonts w:ascii="Times New Roman" w:eastAsia="Times New Roman" w:hAnsi="Times New Roman"/>
                <w:color w:val="000000"/>
                <w:sz w:val="20"/>
                <w:szCs w:val="20"/>
                <w:lang w:val="sq-AL"/>
              </w:rPr>
              <w:t xml:space="preserve"> </w:t>
            </w:r>
            <w:proofErr w:type="spellStart"/>
            <w:r w:rsidRPr="007C77FF">
              <w:rPr>
                <w:rFonts w:ascii="Times New Roman" w:eastAsia="Times New Roman" w:hAnsi="Times New Roman"/>
                <w:color w:val="000000"/>
                <w:sz w:val="20"/>
                <w:szCs w:val="20"/>
                <w:lang w:val="sq-AL"/>
              </w:rPr>
              <w:t>counter</w:t>
            </w:r>
            <w:proofErr w:type="spellEnd"/>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780,000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156,000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78,000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7,020,000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Analizator biokimik automatik</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260,000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52,000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26,000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2,340,000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Urinometër</w:t>
            </w:r>
            <w:proofErr w:type="spellEnd"/>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130,000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26,000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13,000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1,170,000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Densimetër</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104,000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20,800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10,400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936,000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Centrifuge</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65,000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13,000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6,500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585,000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Mikroskop</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195,000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39,000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19,500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1,755,000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Aerosteril</w:t>
            </w:r>
            <w:proofErr w:type="spellEnd"/>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260,000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52,000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26,000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2,340,000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Banjomari</w:t>
            </w:r>
            <w:proofErr w:type="spellEnd"/>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130,000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26,000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13,000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1,170,000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Reagent</w:t>
            </w:r>
            <w:proofErr w:type="spellEnd"/>
            <w:r w:rsidRPr="007C77FF">
              <w:rPr>
                <w:rFonts w:ascii="Times New Roman" w:eastAsia="Times New Roman" w:hAnsi="Times New Roman"/>
                <w:color w:val="000000"/>
                <w:sz w:val="20"/>
                <w:szCs w:val="20"/>
                <w:lang w:val="sq-AL"/>
              </w:rPr>
              <w:t xml:space="preserve"> </w:t>
            </w:r>
            <w:proofErr w:type="spellStart"/>
            <w:r w:rsidRPr="007C77FF">
              <w:rPr>
                <w:rFonts w:ascii="Times New Roman" w:eastAsia="Times New Roman" w:hAnsi="Times New Roman"/>
                <w:color w:val="000000"/>
                <w:sz w:val="20"/>
                <w:szCs w:val="20"/>
                <w:lang w:val="sq-AL"/>
              </w:rPr>
              <w:t>per</w:t>
            </w:r>
            <w:proofErr w:type="spellEnd"/>
            <w:r w:rsidRPr="007C77FF">
              <w:rPr>
                <w:rFonts w:ascii="Times New Roman" w:eastAsia="Times New Roman" w:hAnsi="Times New Roman"/>
                <w:color w:val="000000"/>
                <w:sz w:val="20"/>
                <w:szCs w:val="20"/>
                <w:lang w:val="sq-AL"/>
              </w:rPr>
              <w:t xml:space="preserve"> analiza</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325,000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65,000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32,500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2,925,000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Strisho</w:t>
            </w:r>
            <w:proofErr w:type="spellEnd"/>
            <w:r w:rsidRPr="007C77FF">
              <w:rPr>
                <w:rFonts w:ascii="Times New Roman" w:eastAsia="Times New Roman" w:hAnsi="Times New Roman"/>
                <w:color w:val="000000"/>
                <w:sz w:val="20"/>
                <w:szCs w:val="20"/>
                <w:lang w:val="sq-AL"/>
              </w:rPr>
              <w:t xml:space="preserve"> për urinën</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65,000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13,000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6,500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585,000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Biçikletë </w:t>
            </w:r>
            <w:proofErr w:type="spellStart"/>
            <w:r w:rsidRPr="007C77FF">
              <w:rPr>
                <w:rFonts w:ascii="Times New Roman" w:eastAsia="Times New Roman" w:hAnsi="Times New Roman"/>
                <w:color w:val="000000"/>
                <w:sz w:val="20"/>
                <w:szCs w:val="20"/>
                <w:lang w:val="sq-AL"/>
              </w:rPr>
              <w:t>ergometrike</w:t>
            </w:r>
            <w:proofErr w:type="spellEnd"/>
            <w:r w:rsidRPr="007C77FF">
              <w:rPr>
                <w:rFonts w:ascii="Times New Roman" w:eastAsia="Times New Roman" w:hAnsi="Times New Roman"/>
                <w:color w:val="000000"/>
                <w:sz w:val="20"/>
                <w:szCs w:val="20"/>
                <w:lang w:val="sq-AL"/>
              </w:rPr>
              <w:t xml:space="preserve"> </w:t>
            </w:r>
            <w:proofErr w:type="spellStart"/>
            <w:r w:rsidRPr="007C77FF">
              <w:rPr>
                <w:rFonts w:ascii="Times New Roman" w:eastAsia="Times New Roman" w:hAnsi="Times New Roman"/>
                <w:color w:val="000000"/>
                <w:sz w:val="20"/>
                <w:szCs w:val="20"/>
                <w:lang w:val="sq-AL"/>
              </w:rPr>
              <w:t>multifunksionale</w:t>
            </w:r>
            <w:proofErr w:type="spellEnd"/>
            <w:r w:rsidRPr="007C77FF">
              <w:rPr>
                <w:rFonts w:ascii="Times New Roman" w:eastAsia="Times New Roman" w:hAnsi="Times New Roman"/>
                <w:color w:val="000000"/>
                <w:sz w:val="20"/>
                <w:szCs w:val="20"/>
                <w:lang w:val="sq-AL"/>
              </w:rPr>
              <w:t xml:space="preserve"> EKG</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650,000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130,000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65,000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5,850,000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lastRenderedPageBreak/>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Piste vrapimi profesionale me EKG</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1,105,000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221,000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110,500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9,945,000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Matës te potencës metabolike </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520,000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104,000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52,000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4,680,000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Kardiofrekuenciometer</w:t>
            </w:r>
            <w:proofErr w:type="spellEnd"/>
            <w:r w:rsidRPr="007C77FF">
              <w:rPr>
                <w:rFonts w:ascii="Times New Roman" w:eastAsia="Times New Roman" w:hAnsi="Times New Roman"/>
                <w:color w:val="000000"/>
                <w:sz w:val="20"/>
                <w:szCs w:val="20"/>
                <w:lang w:val="sq-AL"/>
              </w:rPr>
              <w:t xml:space="preserve"> Polar GPS</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390,000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78,000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39,000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3,510,000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Dinomometër</w:t>
            </w:r>
            <w:proofErr w:type="spellEnd"/>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130,000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26,000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13,000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1,170,000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Spirometër</w:t>
            </w:r>
            <w:proofErr w:type="spellEnd"/>
            <w:r w:rsidRPr="007C77FF">
              <w:rPr>
                <w:rFonts w:ascii="Times New Roman" w:eastAsia="Times New Roman" w:hAnsi="Times New Roman"/>
                <w:color w:val="000000"/>
                <w:sz w:val="20"/>
                <w:szCs w:val="20"/>
                <w:lang w:val="sq-AL"/>
              </w:rPr>
              <w:t xml:space="preserve"> elektronik</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260,000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52,000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26,000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2,340,000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Analizator i përbërjes </w:t>
            </w:r>
            <w:proofErr w:type="spellStart"/>
            <w:r w:rsidRPr="007C77FF">
              <w:rPr>
                <w:rFonts w:ascii="Times New Roman" w:eastAsia="Times New Roman" w:hAnsi="Times New Roman"/>
                <w:color w:val="000000"/>
                <w:sz w:val="20"/>
                <w:szCs w:val="20"/>
                <w:lang w:val="sq-AL"/>
              </w:rPr>
              <w:t>tripode</w:t>
            </w:r>
            <w:proofErr w:type="spellEnd"/>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650,000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130,000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65,000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5,850,000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EKG 3-10 kanale</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325,000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65,000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32,500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2,925,000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Pulsometer</w:t>
            </w:r>
            <w:proofErr w:type="spellEnd"/>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78,000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15,600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7,800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702,000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Tecar</w:t>
            </w:r>
            <w:proofErr w:type="spellEnd"/>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780,000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156,000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78,000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7,020,000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Ulratinguj</w:t>
            </w:r>
            <w:proofErr w:type="spellEnd"/>
            <w:r w:rsidRPr="007C77FF">
              <w:rPr>
                <w:rFonts w:ascii="Times New Roman" w:eastAsia="Times New Roman" w:hAnsi="Times New Roman"/>
                <w:color w:val="000000"/>
                <w:sz w:val="20"/>
                <w:szCs w:val="20"/>
                <w:lang w:val="sq-AL"/>
              </w:rPr>
              <w:t xml:space="preserve"> </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260,000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52,000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26,000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2,340,000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Lazer</w:t>
            </w:r>
            <w:proofErr w:type="spellEnd"/>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195,000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39,000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19,500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1,755,000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Magneto</w:t>
            </w:r>
            <w:proofErr w:type="spellEnd"/>
            <w:r w:rsidRPr="007C77FF">
              <w:rPr>
                <w:rFonts w:ascii="Times New Roman" w:eastAsia="Times New Roman" w:hAnsi="Times New Roman"/>
                <w:color w:val="000000"/>
                <w:sz w:val="20"/>
                <w:szCs w:val="20"/>
                <w:lang w:val="sq-AL"/>
              </w:rPr>
              <w:t xml:space="preserve"> Terapi</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130,000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26,000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13,000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1,170,000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Shok terapi</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1,430,000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286,000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143,000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12,870,000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Infrared</w:t>
            </w:r>
            <w:proofErr w:type="spellEnd"/>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65,000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13,000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6,500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585,000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Vakum terapi</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104,000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20,800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10,400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936,000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Elektrostimulator</w:t>
            </w:r>
            <w:proofErr w:type="spellEnd"/>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130,000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26,000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13,000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1,170,000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proofErr w:type="spellStart"/>
            <w:r w:rsidRPr="007C77FF">
              <w:rPr>
                <w:rFonts w:ascii="Times New Roman" w:eastAsia="Times New Roman" w:hAnsi="Times New Roman"/>
                <w:color w:val="000000"/>
                <w:sz w:val="20"/>
                <w:szCs w:val="20"/>
                <w:lang w:val="sq-AL"/>
              </w:rPr>
              <w:t>Defibrilator</w:t>
            </w:r>
            <w:proofErr w:type="spellEnd"/>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130,000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26,000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13,000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1,170,000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Analizator për Fuqinë Metabolike  GPEXE</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520,000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104,000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52,000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4,680,000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Çanta mjekësore profesionale</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26,000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5,200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2,600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234,000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Autobus 30-32 </w:t>
            </w:r>
            <w:proofErr w:type="spellStart"/>
            <w:r w:rsidRPr="007C77FF">
              <w:rPr>
                <w:rFonts w:ascii="Times New Roman" w:eastAsia="Times New Roman" w:hAnsi="Times New Roman"/>
                <w:color w:val="000000"/>
                <w:sz w:val="20"/>
                <w:szCs w:val="20"/>
                <w:lang w:val="sq-AL"/>
              </w:rPr>
              <w:t>vëndësh</w:t>
            </w:r>
            <w:proofErr w:type="spellEnd"/>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9,750,000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color w:val="000000"/>
                <w:sz w:val="20"/>
                <w:szCs w:val="20"/>
                <w:lang w:val="sq-AL"/>
              </w:rPr>
            </w:pPr>
            <w:r w:rsidRPr="007C77FF">
              <w:rPr>
                <w:rFonts w:ascii="Times New Roman" w:eastAsia="Times New Roman" w:hAnsi="Times New Roman"/>
                <w:color w:val="000000"/>
                <w:sz w:val="20"/>
                <w:szCs w:val="20"/>
                <w:lang w:val="sq-AL"/>
              </w:rPr>
              <w:t xml:space="preserve">  1,950,000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975,000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eastAsia="Times New Roman" w:cs="Calibri"/>
                <w:color w:val="000000"/>
                <w:sz w:val="20"/>
                <w:szCs w:val="20"/>
                <w:lang w:val="sq-AL"/>
              </w:rPr>
            </w:pPr>
            <w:r w:rsidRPr="007C77FF">
              <w:rPr>
                <w:rFonts w:eastAsia="Times New Roman" w:cs="Calibri"/>
                <w:color w:val="000000"/>
                <w:sz w:val="20"/>
                <w:szCs w:val="20"/>
                <w:lang w:val="sq-AL"/>
              </w:rPr>
              <w:t xml:space="preserve">        87,750,000 </w:t>
            </w:r>
          </w:p>
        </w:tc>
      </w:tr>
      <w:tr w:rsidR="00453A79" w:rsidRPr="007C77FF" w:rsidTr="00FE20B1">
        <w:trPr>
          <w:trHeight w:val="315"/>
        </w:trPr>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453A79" w:rsidRPr="007C77FF" w:rsidRDefault="00453A79" w:rsidP="00453A79">
            <w:pPr>
              <w:spacing w:after="0" w:line="240" w:lineRule="auto"/>
              <w:jc w:val="center"/>
              <w:rPr>
                <w:rFonts w:eastAsia="Times New Roman" w:cs="Calibri"/>
                <w:color w:val="000000"/>
                <w:sz w:val="20"/>
                <w:szCs w:val="20"/>
                <w:lang w:val="sq-AL"/>
              </w:rPr>
            </w:pPr>
            <w:r w:rsidRPr="007C77FF">
              <w:rPr>
                <w:rFonts w:eastAsia="Times New Roman" w:cs="Calibri"/>
                <w:color w:val="000000"/>
                <w:sz w:val="20"/>
                <w:szCs w:val="20"/>
                <w:lang w:val="sq-AL"/>
              </w:rPr>
              <w:t> </w:t>
            </w:r>
          </w:p>
        </w:tc>
        <w:tc>
          <w:tcPr>
            <w:tcW w:w="1594" w:type="pct"/>
            <w:tcBorders>
              <w:top w:val="nil"/>
              <w:left w:val="nil"/>
              <w:bottom w:val="single" w:sz="4" w:space="0" w:color="auto"/>
              <w:right w:val="single" w:sz="4" w:space="0" w:color="auto"/>
            </w:tcBorders>
            <w:shd w:val="clear" w:color="auto" w:fill="auto"/>
            <w:vAlign w:val="bottom"/>
            <w:hideMark/>
          </w:tcPr>
          <w:p w:rsidR="00453A79" w:rsidRPr="007C77FF" w:rsidRDefault="00453A79" w:rsidP="00453A79">
            <w:pPr>
              <w:spacing w:after="0" w:line="240" w:lineRule="auto"/>
              <w:rPr>
                <w:rFonts w:ascii="Times New Roman" w:eastAsia="Times New Roman" w:hAnsi="Times New Roman"/>
                <w:b/>
                <w:bCs/>
                <w:color w:val="000000"/>
                <w:sz w:val="20"/>
                <w:szCs w:val="20"/>
                <w:lang w:val="sq-AL"/>
              </w:rPr>
            </w:pPr>
            <w:r w:rsidRPr="007C77FF">
              <w:rPr>
                <w:rFonts w:ascii="Times New Roman" w:eastAsia="Times New Roman" w:hAnsi="Times New Roman"/>
                <w:b/>
                <w:bCs/>
                <w:color w:val="000000"/>
                <w:sz w:val="20"/>
                <w:szCs w:val="20"/>
                <w:lang w:val="sq-AL"/>
              </w:rPr>
              <w:t>SHUMA</w:t>
            </w:r>
          </w:p>
        </w:tc>
        <w:tc>
          <w:tcPr>
            <w:tcW w:w="702"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b/>
                <w:bCs/>
                <w:color w:val="000000"/>
                <w:sz w:val="20"/>
                <w:szCs w:val="20"/>
                <w:lang w:val="sq-AL"/>
              </w:rPr>
            </w:pPr>
            <w:r w:rsidRPr="007C77FF">
              <w:rPr>
                <w:rFonts w:ascii="Times New Roman" w:eastAsia="Times New Roman" w:hAnsi="Times New Roman"/>
                <w:b/>
                <w:bCs/>
                <w:color w:val="000000"/>
                <w:sz w:val="20"/>
                <w:szCs w:val="20"/>
                <w:lang w:val="sq-AL"/>
              </w:rPr>
              <w:t xml:space="preserve">   19,942,000 </w:t>
            </w:r>
          </w:p>
        </w:tc>
        <w:tc>
          <w:tcPr>
            <w:tcW w:w="619"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b/>
                <w:bCs/>
                <w:color w:val="000000"/>
                <w:sz w:val="20"/>
                <w:szCs w:val="20"/>
                <w:lang w:val="sq-AL"/>
              </w:rPr>
            </w:pPr>
            <w:r w:rsidRPr="007C77FF">
              <w:rPr>
                <w:rFonts w:ascii="Times New Roman" w:eastAsia="Times New Roman" w:hAnsi="Times New Roman"/>
                <w:b/>
                <w:bCs/>
                <w:color w:val="000000"/>
                <w:sz w:val="20"/>
                <w:szCs w:val="20"/>
                <w:lang w:val="sq-AL"/>
              </w:rPr>
              <w:t xml:space="preserve">  3,988,400 </w:t>
            </w:r>
          </w:p>
        </w:tc>
        <w:tc>
          <w:tcPr>
            <w:tcW w:w="59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b/>
                <w:bCs/>
                <w:color w:val="000000"/>
                <w:sz w:val="20"/>
                <w:szCs w:val="20"/>
                <w:lang w:val="sq-AL"/>
              </w:rPr>
            </w:pPr>
            <w:r w:rsidRPr="007C77FF">
              <w:rPr>
                <w:rFonts w:ascii="Times New Roman" w:eastAsia="Times New Roman" w:hAnsi="Times New Roman"/>
                <w:b/>
                <w:bCs/>
                <w:color w:val="000000"/>
                <w:sz w:val="20"/>
                <w:szCs w:val="20"/>
                <w:lang w:val="sq-AL"/>
              </w:rPr>
              <w:t xml:space="preserve"> 1,994,200 </w:t>
            </w:r>
          </w:p>
        </w:tc>
        <w:tc>
          <w:tcPr>
            <w:tcW w:w="841" w:type="pct"/>
            <w:tcBorders>
              <w:top w:val="nil"/>
              <w:left w:val="nil"/>
              <w:bottom w:val="single" w:sz="4" w:space="0" w:color="auto"/>
              <w:right w:val="single" w:sz="4" w:space="0" w:color="auto"/>
            </w:tcBorders>
            <w:shd w:val="clear" w:color="auto" w:fill="auto"/>
            <w:noWrap/>
            <w:vAlign w:val="bottom"/>
            <w:hideMark/>
          </w:tcPr>
          <w:p w:rsidR="00453A79" w:rsidRPr="007C77FF" w:rsidRDefault="00453A79" w:rsidP="00453A79">
            <w:pPr>
              <w:spacing w:after="0" w:line="240" w:lineRule="auto"/>
              <w:rPr>
                <w:rFonts w:ascii="Times New Roman" w:eastAsia="Times New Roman" w:hAnsi="Times New Roman"/>
                <w:b/>
                <w:bCs/>
                <w:color w:val="000000"/>
                <w:sz w:val="20"/>
                <w:szCs w:val="20"/>
                <w:lang w:val="sq-AL"/>
              </w:rPr>
            </w:pPr>
            <w:r w:rsidRPr="007C77FF">
              <w:rPr>
                <w:rFonts w:ascii="Times New Roman" w:eastAsia="Times New Roman" w:hAnsi="Times New Roman"/>
                <w:b/>
                <w:bCs/>
                <w:color w:val="000000"/>
                <w:sz w:val="20"/>
                <w:szCs w:val="20"/>
                <w:lang w:val="sq-AL"/>
              </w:rPr>
              <w:t xml:space="preserve">      179,478,000 </w:t>
            </w:r>
          </w:p>
        </w:tc>
      </w:tr>
    </w:tbl>
    <w:p w:rsidR="008A47A1" w:rsidRPr="007C77FF" w:rsidRDefault="008A47A1" w:rsidP="008A47A1">
      <w:pPr>
        <w:spacing w:after="0"/>
        <w:jc w:val="both"/>
        <w:rPr>
          <w:rFonts w:ascii="Times New Roman" w:hAnsi="Times New Roman"/>
          <w:b/>
          <w:sz w:val="28"/>
          <w:szCs w:val="28"/>
          <w:lang w:val="sq-AL"/>
        </w:rPr>
      </w:pPr>
    </w:p>
    <w:p w:rsidR="00453A79" w:rsidRPr="007C77FF" w:rsidRDefault="00453A79" w:rsidP="008A47A1">
      <w:pPr>
        <w:spacing w:after="0"/>
        <w:jc w:val="both"/>
        <w:rPr>
          <w:rFonts w:ascii="Times New Roman" w:hAnsi="Times New Roman"/>
          <w:b/>
          <w:sz w:val="28"/>
          <w:szCs w:val="28"/>
          <w:lang w:val="sq-AL"/>
        </w:rPr>
      </w:pPr>
    </w:p>
    <w:p w:rsidR="00453A79" w:rsidRPr="007C77FF" w:rsidRDefault="00453A79" w:rsidP="008A47A1">
      <w:pPr>
        <w:spacing w:after="0"/>
        <w:jc w:val="both"/>
        <w:rPr>
          <w:rFonts w:ascii="Times New Roman" w:hAnsi="Times New Roman"/>
          <w:b/>
          <w:sz w:val="28"/>
          <w:szCs w:val="28"/>
          <w:lang w:val="sq-AL"/>
        </w:rPr>
      </w:pPr>
    </w:p>
    <w:p w:rsidR="00453A79" w:rsidRPr="007C77FF" w:rsidRDefault="00453A79" w:rsidP="008A47A1">
      <w:pPr>
        <w:spacing w:after="0"/>
        <w:jc w:val="both"/>
        <w:rPr>
          <w:rFonts w:ascii="Times New Roman" w:hAnsi="Times New Roman"/>
          <w:b/>
          <w:sz w:val="28"/>
          <w:szCs w:val="28"/>
          <w:lang w:val="sq-AL"/>
        </w:rPr>
      </w:pPr>
    </w:p>
    <w:p w:rsidR="008A47A1" w:rsidRPr="007C77FF" w:rsidRDefault="008A47A1" w:rsidP="008A47A1">
      <w:pPr>
        <w:spacing w:after="0"/>
        <w:jc w:val="both"/>
        <w:rPr>
          <w:rFonts w:ascii="Times New Roman" w:hAnsi="Times New Roman"/>
          <w:b/>
          <w:sz w:val="20"/>
          <w:szCs w:val="20"/>
          <w:lang w:val="sq-AL"/>
        </w:rPr>
      </w:pPr>
    </w:p>
    <w:p w:rsidR="00395456" w:rsidRPr="007C77FF" w:rsidRDefault="00395456" w:rsidP="00DB61B5">
      <w:pPr>
        <w:spacing w:after="0" w:line="240" w:lineRule="auto"/>
        <w:jc w:val="both"/>
        <w:rPr>
          <w:rFonts w:ascii="Times New Roman" w:hAnsi="Times New Roman"/>
          <w:b/>
          <w:sz w:val="28"/>
          <w:szCs w:val="28"/>
          <w:lang w:val="sq-AL"/>
        </w:rPr>
      </w:pPr>
    </w:p>
    <w:p w:rsidR="009D08D4" w:rsidRPr="007C77FF" w:rsidRDefault="009D08D4" w:rsidP="009D08D4">
      <w:pPr>
        <w:spacing w:after="0"/>
        <w:ind w:left="360"/>
        <w:jc w:val="right"/>
        <w:rPr>
          <w:rFonts w:ascii="Times New Roman" w:hAnsi="Times New Roman"/>
          <w:b/>
          <w:sz w:val="28"/>
          <w:szCs w:val="28"/>
          <w:lang w:val="sq-AL"/>
        </w:rPr>
      </w:pPr>
      <w:r w:rsidRPr="007C77FF">
        <w:rPr>
          <w:rFonts w:ascii="Times New Roman" w:hAnsi="Times New Roman"/>
          <w:b/>
          <w:sz w:val="28"/>
          <w:szCs w:val="28"/>
          <w:lang w:val="sq-AL"/>
        </w:rPr>
        <w:t xml:space="preserve">                    PROPOZUES</w:t>
      </w:r>
    </w:p>
    <w:p w:rsidR="0016369C" w:rsidRPr="007C77FF" w:rsidRDefault="0016369C" w:rsidP="009D08D4">
      <w:pPr>
        <w:spacing w:after="0"/>
        <w:ind w:left="360"/>
        <w:jc w:val="right"/>
        <w:rPr>
          <w:rFonts w:ascii="Times New Roman" w:hAnsi="Times New Roman"/>
          <w:b/>
          <w:sz w:val="28"/>
          <w:szCs w:val="28"/>
          <w:lang w:val="sq-AL"/>
        </w:rPr>
      </w:pPr>
    </w:p>
    <w:p w:rsidR="0016369C" w:rsidRPr="007C77FF" w:rsidRDefault="0016369C" w:rsidP="0016369C">
      <w:pPr>
        <w:spacing w:after="0"/>
        <w:ind w:left="360"/>
        <w:jc w:val="right"/>
        <w:rPr>
          <w:rFonts w:ascii="Times New Roman" w:hAnsi="Times New Roman"/>
          <w:b/>
          <w:sz w:val="28"/>
          <w:szCs w:val="28"/>
          <w:lang w:val="sq-AL"/>
        </w:rPr>
      </w:pPr>
      <w:r w:rsidRPr="007C77FF">
        <w:rPr>
          <w:rFonts w:ascii="Times New Roman" w:hAnsi="Times New Roman"/>
          <w:b/>
          <w:sz w:val="28"/>
          <w:szCs w:val="28"/>
          <w:lang w:val="sq-AL"/>
        </w:rPr>
        <w:t>BESA SHAHINI</w:t>
      </w:r>
    </w:p>
    <w:p w:rsidR="001D527C" w:rsidRPr="007C77FF" w:rsidRDefault="001D527C" w:rsidP="009D08D4">
      <w:pPr>
        <w:spacing w:after="0"/>
        <w:ind w:left="360"/>
        <w:jc w:val="right"/>
        <w:rPr>
          <w:rFonts w:ascii="Times New Roman" w:hAnsi="Times New Roman"/>
          <w:b/>
          <w:sz w:val="28"/>
          <w:szCs w:val="28"/>
          <w:lang w:val="sq-AL"/>
        </w:rPr>
      </w:pPr>
    </w:p>
    <w:p w:rsidR="001D527C" w:rsidRPr="007C77FF" w:rsidRDefault="001D527C" w:rsidP="009D08D4">
      <w:pPr>
        <w:spacing w:after="0"/>
        <w:ind w:left="360"/>
        <w:jc w:val="right"/>
        <w:rPr>
          <w:rFonts w:ascii="Times New Roman" w:hAnsi="Times New Roman"/>
          <w:b/>
          <w:sz w:val="28"/>
          <w:szCs w:val="28"/>
          <w:lang w:val="sq-AL"/>
        </w:rPr>
      </w:pPr>
      <w:r w:rsidRPr="007C77FF">
        <w:rPr>
          <w:rFonts w:ascii="Times New Roman" w:hAnsi="Times New Roman"/>
          <w:b/>
          <w:sz w:val="28"/>
          <w:szCs w:val="28"/>
          <w:lang w:val="sq-AL"/>
        </w:rPr>
        <w:t>MINIST</w:t>
      </w:r>
      <w:r w:rsidR="0016369C" w:rsidRPr="007C77FF">
        <w:rPr>
          <w:rFonts w:ascii="Times New Roman" w:hAnsi="Times New Roman"/>
          <w:b/>
          <w:sz w:val="28"/>
          <w:szCs w:val="28"/>
          <w:lang w:val="sq-AL"/>
        </w:rPr>
        <w:t>ËR</w:t>
      </w:r>
      <w:r w:rsidRPr="007C77FF">
        <w:rPr>
          <w:rFonts w:ascii="Times New Roman" w:hAnsi="Times New Roman"/>
          <w:b/>
          <w:sz w:val="28"/>
          <w:szCs w:val="28"/>
          <w:lang w:val="sq-AL"/>
        </w:rPr>
        <w:t xml:space="preserve"> </w:t>
      </w:r>
    </w:p>
    <w:p w:rsidR="001D527C" w:rsidRPr="007C77FF" w:rsidRDefault="001D527C" w:rsidP="009D08D4">
      <w:pPr>
        <w:spacing w:after="0"/>
        <w:ind w:left="360"/>
        <w:jc w:val="right"/>
        <w:rPr>
          <w:rFonts w:ascii="Times New Roman" w:hAnsi="Times New Roman"/>
          <w:b/>
          <w:sz w:val="28"/>
          <w:szCs w:val="28"/>
          <w:highlight w:val="yellow"/>
          <w:lang w:val="sq-AL"/>
        </w:rPr>
      </w:pPr>
    </w:p>
    <w:p w:rsidR="009D08D4" w:rsidRPr="007C77FF" w:rsidRDefault="009D08D4" w:rsidP="009D08D4">
      <w:pPr>
        <w:spacing w:after="0"/>
        <w:ind w:left="360"/>
        <w:jc w:val="right"/>
        <w:rPr>
          <w:rFonts w:ascii="Times New Roman" w:hAnsi="Times New Roman"/>
          <w:b/>
          <w:sz w:val="28"/>
          <w:szCs w:val="28"/>
          <w:lang w:val="sq-AL"/>
        </w:rPr>
      </w:pPr>
    </w:p>
    <w:p w:rsidR="00554A85" w:rsidRPr="007C77FF" w:rsidRDefault="00554A85" w:rsidP="00A81F58">
      <w:pPr>
        <w:spacing w:after="0"/>
        <w:jc w:val="right"/>
        <w:rPr>
          <w:rFonts w:ascii="Times New Roman" w:hAnsi="Times New Roman"/>
          <w:sz w:val="28"/>
          <w:szCs w:val="28"/>
          <w:lang w:val="sq-AL"/>
        </w:rPr>
      </w:pPr>
    </w:p>
    <w:sectPr w:rsidR="00554A85" w:rsidRPr="007C77FF" w:rsidSect="00DF4BC3">
      <w:footerReference w:type="default" r:id="rId8"/>
      <w:pgSz w:w="11907" w:h="16839" w:code="9"/>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CF0" w:rsidRDefault="00B31CF0">
      <w:pPr>
        <w:spacing w:after="0" w:line="240" w:lineRule="auto"/>
      </w:pPr>
      <w:r>
        <w:separator/>
      </w:r>
    </w:p>
  </w:endnote>
  <w:endnote w:type="continuationSeparator" w:id="0">
    <w:p w:rsidR="00B31CF0" w:rsidRDefault="00B31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A79" w:rsidRPr="00843460" w:rsidRDefault="00453A79" w:rsidP="00DF4BC3">
    <w:pPr>
      <w:pStyle w:val="Footer"/>
      <w:pBdr>
        <w:top w:val="thinThickSmallGap" w:sz="24" w:space="1" w:color="622423"/>
      </w:pBdr>
      <w:tabs>
        <w:tab w:val="clear" w:pos="4680"/>
      </w:tabs>
      <w:jc w:val="both"/>
      <w:rPr>
        <w:rFonts w:ascii="Times New Roman" w:eastAsia="Times New Roman" w:hAnsi="Times New Roman"/>
        <w:lang w:val="sq-AL"/>
      </w:rPr>
    </w:pPr>
    <w:r w:rsidRPr="00843460">
      <w:rPr>
        <w:rFonts w:ascii="Times New Roman" w:eastAsia="Times New Roman" w:hAnsi="Times New Roman"/>
        <w:lang w:val="sq-AL"/>
      </w:rPr>
      <w:t>Relac</w:t>
    </w:r>
    <w:r>
      <w:rPr>
        <w:rFonts w:ascii="Times New Roman" w:eastAsia="Times New Roman" w:hAnsi="Times New Roman"/>
        <w:lang w:val="sq-AL"/>
      </w:rPr>
      <w:t xml:space="preserve">ion shpjegues për projektligjin, </w:t>
    </w:r>
    <w:r w:rsidRPr="00843460">
      <w:rPr>
        <w:rFonts w:ascii="Times New Roman" w:eastAsia="Times New Roman" w:hAnsi="Times New Roman"/>
        <w:lang w:val="sq-AL"/>
      </w:rPr>
      <w:t>“</w:t>
    </w:r>
    <w:r>
      <w:rPr>
        <w:rFonts w:ascii="Times New Roman" w:eastAsia="Times New Roman" w:hAnsi="Times New Roman"/>
        <w:lang w:val="sq-AL"/>
      </w:rPr>
      <w:t>P</w:t>
    </w:r>
    <w:r w:rsidRPr="00112F86">
      <w:rPr>
        <w:rFonts w:ascii="Times New Roman" w:eastAsia="Times New Roman" w:hAnsi="Times New Roman"/>
        <w:lang w:val="sq-AL"/>
      </w:rPr>
      <w:t xml:space="preserve">ër </w:t>
    </w:r>
    <w:r w:rsidRPr="007547BD">
      <w:rPr>
        <w:rFonts w:ascii="Times New Roman" w:eastAsia="Times New Roman" w:hAnsi="Times New Roman"/>
        <w:lang w:val="sq-AL"/>
      </w:rPr>
      <w:t>disa nd</w:t>
    </w:r>
    <w:r>
      <w:rPr>
        <w:rFonts w:ascii="Times New Roman" w:eastAsia="Times New Roman" w:hAnsi="Times New Roman"/>
        <w:lang w:val="sq-AL"/>
      </w:rPr>
      <w:t>ryshime dhe shtesa në ligjin nr. 79/2017, “P</w:t>
    </w:r>
    <w:r w:rsidRPr="007547BD">
      <w:rPr>
        <w:rFonts w:ascii="Times New Roman" w:eastAsia="Times New Roman" w:hAnsi="Times New Roman"/>
        <w:lang w:val="sq-AL"/>
      </w:rPr>
      <w:t>ër sportin</w:t>
    </w:r>
    <w:r>
      <w:rPr>
        <w:rFonts w:ascii="Times New Roman" w:eastAsia="Times New Roman" w:hAnsi="Times New Roman"/>
        <w:lang w:val="sq-AL"/>
      </w:rPr>
      <w:t>”.</w:t>
    </w:r>
  </w:p>
  <w:p w:rsidR="00453A79" w:rsidRDefault="00453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CF0" w:rsidRDefault="00B31CF0">
      <w:pPr>
        <w:spacing w:after="0" w:line="240" w:lineRule="auto"/>
      </w:pPr>
      <w:r>
        <w:separator/>
      </w:r>
    </w:p>
  </w:footnote>
  <w:footnote w:type="continuationSeparator" w:id="0">
    <w:p w:rsidR="00B31CF0" w:rsidRDefault="00B31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B17A1"/>
    <w:multiLevelType w:val="hybridMultilevel"/>
    <w:tmpl w:val="65E6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825E5"/>
    <w:multiLevelType w:val="hybridMultilevel"/>
    <w:tmpl w:val="6D723EB0"/>
    <w:lvl w:ilvl="0" w:tplc="041C0013">
      <w:start w:val="1"/>
      <w:numFmt w:val="upperRoman"/>
      <w:lvlText w:val="%1."/>
      <w:lvlJc w:val="righ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
    <w:nsid w:val="1CC2640E"/>
    <w:multiLevelType w:val="hybridMultilevel"/>
    <w:tmpl w:val="0CA4409C"/>
    <w:lvl w:ilvl="0" w:tplc="52C4BBD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3A644B"/>
    <w:multiLevelType w:val="hybridMultilevel"/>
    <w:tmpl w:val="44B8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D86A9C"/>
    <w:multiLevelType w:val="hybridMultilevel"/>
    <w:tmpl w:val="ED08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2E55DB"/>
    <w:multiLevelType w:val="hybridMultilevel"/>
    <w:tmpl w:val="7F38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D4"/>
    <w:rsid w:val="000034B6"/>
    <w:rsid w:val="00004022"/>
    <w:rsid w:val="000228E3"/>
    <w:rsid w:val="000236AA"/>
    <w:rsid w:val="000249BB"/>
    <w:rsid w:val="000263D0"/>
    <w:rsid w:val="00027407"/>
    <w:rsid w:val="00037D68"/>
    <w:rsid w:val="0004352C"/>
    <w:rsid w:val="00044072"/>
    <w:rsid w:val="00051CED"/>
    <w:rsid w:val="00053340"/>
    <w:rsid w:val="00053A77"/>
    <w:rsid w:val="00067CDD"/>
    <w:rsid w:val="000709E9"/>
    <w:rsid w:val="00071AC6"/>
    <w:rsid w:val="00073E69"/>
    <w:rsid w:val="00076920"/>
    <w:rsid w:val="0008042A"/>
    <w:rsid w:val="00086C16"/>
    <w:rsid w:val="00090031"/>
    <w:rsid w:val="000922E4"/>
    <w:rsid w:val="00092A2E"/>
    <w:rsid w:val="000A2018"/>
    <w:rsid w:val="000A2F43"/>
    <w:rsid w:val="000B240F"/>
    <w:rsid w:val="000B5A9B"/>
    <w:rsid w:val="000D0959"/>
    <w:rsid w:val="000D301A"/>
    <w:rsid w:val="000D33FE"/>
    <w:rsid w:val="000D510A"/>
    <w:rsid w:val="000E44F7"/>
    <w:rsid w:val="000E4B83"/>
    <w:rsid w:val="000E53F3"/>
    <w:rsid w:val="000E6501"/>
    <w:rsid w:val="001001E0"/>
    <w:rsid w:val="00101550"/>
    <w:rsid w:val="00112F86"/>
    <w:rsid w:val="00117E78"/>
    <w:rsid w:val="001314D8"/>
    <w:rsid w:val="0013472C"/>
    <w:rsid w:val="001354D7"/>
    <w:rsid w:val="00147775"/>
    <w:rsid w:val="001537D4"/>
    <w:rsid w:val="0016369C"/>
    <w:rsid w:val="00166682"/>
    <w:rsid w:val="0017102A"/>
    <w:rsid w:val="0017416C"/>
    <w:rsid w:val="00175014"/>
    <w:rsid w:val="00184763"/>
    <w:rsid w:val="00196F0A"/>
    <w:rsid w:val="001A0DE8"/>
    <w:rsid w:val="001A459F"/>
    <w:rsid w:val="001A5B7B"/>
    <w:rsid w:val="001A64E7"/>
    <w:rsid w:val="001B01AC"/>
    <w:rsid w:val="001B3655"/>
    <w:rsid w:val="001C0021"/>
    <w:rsid w:val="001C0801"/>
    <w:rsid w:val="001C41D5"/>
    <w:rsid w:val="001C4FCB"/>
    <w:rsid w:val="001D2CE8"/>
    <w:rsid w:val="001D527C"/>
    <w:rsid w:val="001D6E48"/>
    <w:rsid w:val="001D7B3A"/>
    <w:rsid w:val="001E1756"/>
    <w:rsid w:val="001E19AD"/>
    <w:rsid w:val="001E5E98"/>
    <w:rsid w:val="001E66BF"/>
    <w:rsid w:val="001F3D08"/>
    <w:rsid w:val="001F55BD"/>
    <w:rsid w:val="001F5F45"/>
    <w:rsid w:val="00205903"/>
    <w:rsid w:val="00214B10"/>
    <w:rsid w:val="002211F7"/>
    <w:rsid w:val="00222BBD"/>
    <w:rsid w:val="002279A9"/>
    <w:rsid w:val="0023004A"/>
    <w:rsid w:val="002343EE"/>
    <w:rsid w:val="00240E7B"/>
    <w:rsid w:val="00240EAE"/>
    <w:rsid w:val="002412FD"/>
    <w:rsid w:val="00241A23"/>
    <w:rsid w:val="002460C0"/>
    <w:rsid w:val="00250DAD"/>
    <w:rsid w:val="0025228D"/>
    <w:rsid w:val="00261D08"/>
    <w:rsid w:val="0026338F"/>
    <w:rsid w:val="0026524C"/>
    <w:rsid w:val="0028136B"/>
    <w:rsid w:val="00281D9C"/>
    <w:rsid w:val="002832FF"/>
    <w:rsid w:val="00286318"/>
    <w:rsid w:val="002876C1"/>
    <w:rsid w:val="002949BC"/>
    <w:rsid w:val="002952F7"/>
    <w:rsid w:val="00296205"/>
    <w:rsid w:val="002A51C0"/>
    <w:rsid w:val="002B294F"/>
    <w:rsid w:val="002B34C4"/>
    <w:rsid w:val="002B3705"/>
    <w:rsid w:val="002C0778"/>
    <w:rsid w:val="002C0AA5"/>
    <w:rsid w:val="002C2816"/>
    <w:rsid w:val="002D4592"/>
    <w:rsid w:val="002E3325"/>
    <w:rsid w:val="002E5B64"/>
    <w:rsid w:val="002E6826"/>
    <w:rsid w:val="002E7A2C"/>
    <w:rsid w:val="002E7E34"/>
    <w:rsid w:val="002F1E13"/>
    <w:rsid w:val="002F48F8"/>
    <w:rsid w:val="002F689D"/>
    <w:rsid w:val="002F6937"/>
    <w:rsid w:val="002F69C9"/>
    <w:rsid w:val="0030759D"/>
    <w:rsid w:val="003118EA"/>
    <w:rsid w:val="00311DCA"/>
    <w:rsid w:val="00316CF0"/>
    <w:rsid w:val="0032330A"/>
    <w:rsid w:val="00331F6A"/>
    <w:rsid w:val="003325EE"/>
    <w:rsid w:val="00332E64"/>
    <w:rsid w:val="0034141D"/>
    <w:rsid w:val="00350C18"/>
    <w:rsid w:val="00351A58"/>
    <w:rsid w:val="00352FA8"/>
    <w:rsid w:val="00361B39"/>
    <w:rsid w:val="00367854"/>
    <w:rsid w:val="00370AF2"/>
    <w:rsid w:val="00376D66"/>
    <w:rsid w:val="00382815"/>
    <w:rsid w:val="0038632D"/>
    <w:rsid w:val="00386952"/>
    <w:rsid w:val="00386D4B"/>
    <w:rsid w:val="003873BB"/>
    <w:rsid w:val="00391B64"/>
    <w:rsid w:val="00392FB0"/>
    <w:rsid w:val="0039345D"/>
    <w:rsid w:val="00393F50"/>
    <w:rsid w:val="00395335"/>
    <w:rsid w:val="00395456"/>
    <w:rsid w:val="003961FD"/>
    <w:rsid w:val="003A526E"/>
    <w:rsid w:val="003A54B7"/>
    <w:rsid w:val="003A6F8A"/>
    <w:rsid w:val="003A7DA5"/>
    <w:rsid w:val="003B4412"/>
    <w:rsid w:val="003C23C7"/>
    <w:rsid w:val="003C4785"/>
    <w:rsid w:val="003C54AF"/>
    <w:rsid w:val="003D317F"/>
    <w:rsid w:val="003E034D"/>
    <w:rsid w:val="003E1AEE"/>
    <w:rsid w:val="003E52CC"/>
    <w:rsid w:val="003F03D2"/>
    <w:rsid w:val="003F52CB"/>
    <w:rsid w:val="003F54F7"/>
    <w:rsid w:val="004034CD"/>
    <w:rsid w:val="0040351E"/>
    <w:rsid w:val="00406F96"/>
    <w:rsid w:val="00407F47"/>
    <w:rsid w:val="00413BC6"/>
    <w:rsid w:val="00425802"/>
    <w:rsid w:val="00437DC7"/>
    <w:rsid w:val="00441088"/>
    <w:rsid w:val="004428CC"/>
    <w:rsid w:val="004430F1"/>
    <w:rsid w:val="004468C3"/>
    <w:rsid w:val="00453A79"/>
    <w:rsid w:val="0045466A"/>
    <w:rsid w:val="00455056"/>
    <w:rsid w:val="00464918"/>
    <w:rsid w:val="00464B5B"/>
    <w:rsid w:val="0046563C"/>
    <w:rsid w:val="00465E24"/>
    <w:rsid w:val="00467A30"/>
    <w:rsid w:val="00472496"/>
    <w:rsid w:val="00473F55"/>
    <w:rsid w:val="00475F4A"/>
    <w:rsid w:val="0047755E"/>
    <w:rsid w:val="00482B4E"/>
    <w:rsid w:val="00492117"/>
    <w:rsid w:val="004933D8"/>
    <w:rsid w:val="00496582"/>
    <w:rsid w:val="00496887"/>
    <w:rsid w:val="004A0C92"/>
    <w:rsid w:val="004A76D4"/>
    <w:rsid w:val="004B1D03"/>
    <w:rsid w:val="004B590F"/>
    <w:rsid w:val="004B5D1A"/>
    <w:rsid w:val="004C162D"/>
    <w:rsid w:val="004C3BC8"/>
    <w:rsid w:val="004C528B"/>
    <w:rsid w:val="004D149C"/>
    <w:rsid w:val="004D3200"/>
    <w:rsid w:val="004D36F7"/>
    <w:rsid w:val="004D527A"/>
    <w:rsid w:val="004E5B65"/>
    <w:rsid w:val="004E6A91"/>
    <w:rsid w:val="004F27C3"/>
    <w:rsid w:val="004F35BA"/>
    <w:rsid w:val="004F53E4"/>
    <w:rsid w:val="004F5401"/>
    <w:rsid w:val="005016A7"/>
    <w:rsid w:val="005017C5"/>
    <w:rsid w:val="0050738C"/>
    <w:rsid w:val="005106FD"/>
    <w:rsid w:val="005147D7"/>
    <w:rsid w:val="005271B1"/>
    <w:rsid w:val="00530A69"/>
    <w:rsid w:val="00537BF6"/>
    <w:rsid w:val="00541449"/>
    <w:rsid w:val="00553BDD"/>
    <w:rsid w:val="00554A85"/>
    <w:rsid w:val="0057332C"/>
    <w:rsid w:val="00575755"/>
    <w:rsid w:val="0058262D"/>
    <w:rsid w:val="005833FD"/>
    <w:rsid w:val="00586669"/>
    <w:rsid w:val="00591CC4"/>
    <w:rsid w:val="00597002"/>
    <w:rsid w:val="005A5B28"/>
    <w:rsid w:val="005B05C7"/>
    <w:rsid w:val="005B1487"/>
    <w:rsid w:val="005B5953"/>
    <w:rsid w:val="005C260F"/>
    <w:rsid w:val="005C5036"/>
    <w:rsid w:val="005D248E"/>
    <w:rsid w:val="005E12E8"/>
    <w:rsid w:val="005F5CAC"/>
    <w:rsid w:val="0060131B"/>
    <w:rsid w:val="00614F07"/>
    <w:rsid w:val="0061737B"/>
    <w:rsid w:val="00617DF6"/>
    <w:rsid w:val="00631244"/>
    <w:rsid w:val="00633C68"/>
    <w:rsid w:val="00642B34"/>
    <w:rsid w:val="00652EC2"/>
    <w:rsid w:val="00655C96"/>
    <w:rsid w:val="006653F8"/>
    <w:rsid w:val="006717D3"/>
    <w:rsid w:val="00671F54"/>
    <w:rsid w:val="006805FA"/>
    <w:rsid w:val="006832EE"/>
    <w:rsid w:val="00683BEA"/>
    <w:rsid w:val="006909CF"/>
    <w:rsid w:val="0069666A"/>
    <w:rsid w:val="006A0805"/>
    <w:rsid w:val="006A254D"/>
    <w:rsid w:val="006B15ED"/>
    <w:rsid w:val="006C5D6A"/>
    <w:rsid w:val="006D3692"/>
    <w:rsid w:val="006D36FF"/>
    <w:rsid w:val="006D6E5C"/>
    <w:rsid w:val="006D708D"/>
    <w:rsid w:val="006E71B8"/>
    <w:rsid w:val="006E77D0"/>
    <w:rsid w:val="006E7D8F"/>
    <w:rsid w:val="006F07C4"/>
    <w:rsid w:val="006F3ECD"/>
    <w:rsid w:val="006F7007"/>
    <w:rsid w:val="007134FF"/>
    <w:rsid w:val="00714402"/>
    <w:rsid w:val="00722C82"/>
    <w:rsid w:val="00737901"/>
    <w:rsid w:val="00741179"/>
    <w:rsid w:val="00750CC9"/>
    <w:rsid w:val="00751404"/>
    <w:rsid w:val="007547BD"/>
    <w:rsid w:val="007550CE"/>
    <w:rsid w:val="00765038"/>
    <w:rsid w:val="00767CA5"/>
    <w:rsid w:val="00770614"/>
    <w:rsid w:val="007720A8"/>
    <w:rsid w:val="00776D1E"/>
    <w:rsid w:val="00777C11"/>
    <w:rsid w:val="00777F1F"/>
    <w:rsid w:val="007854B4"/>
    <w:rsid w:val="00787E54"/>
    <w:rsid w:val="007A0608"/>
    <w:rsid w:val="007A2310"/>
    <w:rsid w:val="007A5476"/>
    <w:rsid w:val="007A6526"/>
    <w:rsid w:val="007A6793"/>
    <w:rsid w:val="007B1894"/>
    <w:rsid w:val="007B7F5A"/>
    <w:rsid w:val="007C2307"/>
    <w:rsid w:val="007C77FF"/>
    <w:rsid w:val="007D02D7"/>
    <w:rsid w:val="007D0A54"/>
    <w:rsid w:val="007D390F"/>
    <w:rsid w:val="007D409B"/>
    <w:rsid w:val="007D72E1"/>
    <w:rsid w:val="007E0FCC"/>
    <w:rsid w:val="007E3B87"/>
    <w:rsid w:val="008172B1"/>
    <w:rsid w:val="00822C35"/>
    <w:rsid w:val="00840E4C"/>
    <w:rsid w:val="00851EAC"/>
    <w:rsid w:val="00852661"/>
    <w:rsid w:val="00852E8D"/>
    <w:rsid w:val="00855851"/>
    <w:rsid w:val="00855B0E"/>
    <w:rsid w:val="00863213"/>
    <w:rsid w:val="008651B9"/>
    <w:rsid w:val="00867527"/>
    <w:rsid w:val="00880677"/>
    <w:rsid w:val="00881105"/>
    <w:rsid w:val="00882E8D"/>
    <w:rsid w:val="00886268"/>
    <w:rsid w:val="00893193"/>
    <w:rsid w:val="008935D0"/>
    <w:rsid w:val="0089408B"/>
    <w:rsid w:val="00897D6C"/>
    <w:rsid w:val="008A23D2"/>
    <w:rsid w:val="008A41A4"/>
    <w:rsid w:val="008A47A1"/>
    <w:rsid w:val="008B33C6"/>
    <w:rsid w:val="008C3662"/>
    <w:rsid w:val="008C3689"/>
    <w:rsid w:val="008C48A0"/>
    <w:rsid w:val="008C64A4"/>
    <w:rsid w:val="008D01CF"/>
    <w:rsid w:val="008D3868"/>
    <w:rsid w:val="008D48CA"/>
    <w:rsid w:val="008D73B1"/>
    <w:rsid w:val="008E1CDE"/>
    <w:rsid w:val="008E1EF5"/>
    <w:rsid w:val="008E64B5"/>
    <w:rsid w:val="008F09AC"/>
    <w:rsid w:val="0090549F"/>
    <w:rsid w:val="00912EAA"/>
    <w:rsid w:val="009138C8"/>
    <w:rsid w:val="00921D79"/>
    <w:rsid w:val="0092428A"/>
    <w:rsid w:val="00927C22"/>
    <w:rsid w:val="00931D34"/>
    <w:rsid w:val="00932C77"/>
    <w:rsid w:val="00933F2D"/>
    <w:rsid w:val="00937B69"/>
    <w:rsid w:val="00944519"/>
    <w:rsid w:val="00950582"/>
    <w:rsid w:val="00952170"/>
    <w:rsid w:val="00952E3D"/>
    <w:rsid w:val="00953324"/>
    <w:rsid w:val="00954C2A"/>
    <w:rsid w:val="00955F23"/>
    <w:rsid w:val="00957220"/>
    <w:rsid w:val="00957225"/>
    <w:rsid w:val="00967BD8"/>
    <w:rsid w:val="009720D5"/>
    <w:rsid w:val="00972B2B"/>
    <w:rsid w:val="0097327F"/>
    <w:rsid w:val="0098541F"/>
    <w:rsid w:val="00987D26"/>
    <w:rsid w:val="00990C9C"/>
    <w:rsid w:val="00991FFF"/>
    <w:rsid w:val="009955FD"/>
    <w:rsid w:val="009965F7"/>
    <w:rsid w:val="009A4A78"/>
    <w:rsid w:val="009B6405"/>
    <w:rsid w:val="009C1E7F"/>
    <w:rsid w:val="009C334C"/>
    <w:rsid w:val="009C3847"/>
    <w:rsid w:val="009C4B6C"/>
    <w:rsid w:val="009C5B19"/>
    <w:rsid w:val="009D08D4"/>
    <w:rsid w:val="009D2453"/>
    <w:rsid w:val="009D2F89"/>
    <w:rsid w:val="009D475E"/>
    <w:rsid w:val="009D596A"/>
    <w:rsid w:val="009E1174"/>
    <w:rsid w:val="009E30EE"/>
    <w:rsid w:val="009F14C7"/>
    <w:rsid w:val="009F345B"/>
    <w:rsid w:val="00A013F9"/>
    <w:rsid w:val="00A017BF"/>
    <w:rsid w:val="00A01884"/>
    <w:rsid w:val="00A0291E"/>
    <w:rsid w:val="00A20F1B"/>
    <w:rsid w:val="00A22078"/>
    <w:rsid w:val="00A35E9D"/>
    <w:rsid w:val="00A3651C"/>
    <w:rsid w:val="00A3741D"/>
    <w:rsid w:val="00A401A3"/>
    <w:rsid w:val="00A406A5"/>
    <w:rsid w:val="00A56464"/>
    <w:rsid w:val="00A64450"/>
    <w:rsid w:val="00A64D05"/>
    <w:rsid w:val="00A65D16"/>
    <w:rsid w:val="00A7040B"/>
    <w:rsid w:val="00A75ACB"/>
    <w:rsid w:val="00A76F9F"/>
    <w:rsid w:val="00A77EA4"/>
    <w:rsid w:val="00A81F58"/>
    <w:rsid w:val="00A82115"/>
    <w:rsid w:val="00A84C42"/>
    <w:rsid w:val="00A86886"/>
    <w:rsid w:val="00A87593"/>
    <w:rsid w:val="00AA1FD9"/>
    <w:rsid w:val="00AA7BDF"/>
    <w:rsid w:val="00AB7099"/>
    <w:rsid w:val="00AB77DE"/>
    <w:rsid w:val="00AC2E43"/>
    <w:rsid w:val="00AC75C3"/>
    <w:rsid w:val="00AD4D5B"/>
    <w:rsid w:val="00AD70B8"/>
    <w:rsid w:val="00AD7624"/>
    <w:rsid w:val="00AF0262"/>
    <w:rsid w:val="00AF5E1A"/>
    <w:rsid w:val="00AF6160"/>
    <w:rsid w:val="00AF784E"/>
    <w:rsid w:val="00B0352F"/>
    <w:rsid w:val="00B069CB"/>
    <w:rsid w:val="00B108AC"/>
    <w:rsid w:val="00B14E27"/>
    <w:rsid w:val="00B17643"/>
    <w:rsid w:val="00B26045"/>
    <w:rsid w:val="00B31CF0"/>
    <w:rsid w:val="00B41D04"/>
    <w:rsid w:val="00B47D03"/>
    <w:rsid w:val="00B56B4C"/>
    <w:rsid w:val="00B629B8"/>
    <w:rsid w:val="00B64E0A"/>
    <w:rsid w:val="00B73BC9"/>
    <w:rsid w:val="00B73CCC"/>
    <w:rsid w:val="00B82D0D"/>
    <w:rsid w:val="00B830B4"/>
    <w:rsid w:val="00B8758F"/>
    <w:rsid w:val="00B9711F"/>
    <w:rsid w:val="00BA121B"/>
    <w:rsid w:val="00BA624E"/>
    <w:rsid w:val="00BA66E4"/>
    <w:rsid w:val="00BB3607"/>
    <w:rsid w:val="00BB5CAD"/>
    <w:rsid w:val="00BD0AE9"/>
    <w:rsid w:val="00BD3AC7"/>
    <w:rsid w:val="00BD4FA0"/>
    <w:rsid w:val="00BD67A8"/>
    <w:rsid w:val="00BD7A6B"/>
    <w:rsid w:val="00BF317E"/>
    <w:rsid w:val="00BF5F2B"/>
    <w:rsid w:val="00BF5F47"/>
    <w:rsid w:val="00BF6876"/>
    <w:rsid w:val="00C020BB"/>
    <w:rsid w:val="00C0227F"/>
    <w:rsid w:val="00C03A4E"/>
    <w:rsid w:val="00C101BB"/>
    <w:rsid w:val="00C11FDA"/>
    <w:rsid w:val="00C12C7C"/>
    <w:rsid w:val="00C22370"/>
    <w:rsid w:val="00C24A73"/>
    <w:rsid w:val="00C25EA9"/>
    <w:rsid w:val="00C3079D"/>
    <w:rsid w:val="00C31243"/>
    <w:rsid w:val="00C349A2"/>
    <w:rsid w:val="00C47691"/>
    <w:rsid w:val="00C478F8"/>
    <w:rsid w:val="00C47951"/>
    <w:rsid w:val="00C52211"/>
    <w:rsid w:val="00C528B4"/>
    <w:rsid w:val="00C56C6F"/>
    <w:rsid w:val="00C60A25"/>
    <w:rsid w:val="00C63F56"/>
    <w:rsid w:val="00C710A3"/>
    <w:rsid w:val="00C74D2A"/>
    <w:rsid w:val="00C849F0"/>
    <w:rsid w:val="00C93F54"/>
    <w:rsid w:val="00C95D0B"/>
    <w:rsid w:val="00CA491E"/>
    <w:rsid w:val="00CA4979"/>
    <w:rsid w:val="00CB33B0"/>
    <w:rsid w:val="00CB40A5"/>
    <w:rsid w:val="00CC6781"/>
    <w:rsid w:val="00CC6979"/>
    <w:rsid w:val="00CD3A04"/>
    <w:rsid w:val="00CD4E1A"/>
    <w:rsid w:val="00CF1174"/>
    <w:rsid w:val="00D02151"/>
    <w:rsid w:val="00D06930"/>
    <w:rsid w:val="00D10556"/>
    <w:rsid w:val="00D1355E"/>
    <w:rsid w:val="00D16777"/>
    <w:rsid w:val="00D24617"/>
    <w:rsid w:val="00D26893"/>
    <w:rsid w:val="00D268CC"/>
    <w:rsid w:val="00D36A99"/>
    <w:rsid w:val="00D40DE7"/>
    <w:rsid w:val="00D424E3"/>
    <w:rsid w:val="00D4443C"/>
    <w:rsid w:val="00D47E15"/>
    <w:rsid w:val="00D5090C"/>
    <w:rsid w:val="00D540C6"/>
    <w:rsid w:val="00D60DEA"/>
    <w:rsid w:val="00D73E7B"/>
    <w:rsid w:val="00D74ECD"/>
    <w:rsid w:val="00D75897"/>
    <w:rsid w:val="00D80847"/>
    <w:rsid w:val="00D866CF"/>
    <w:rsid w:val="00D91786"/>
    <w:rsid w:val="00D931EB"/>
    <w:rsid w:val="00D96198"/>
    <w:rsid w:val="00D96BD2"/>
    <w:rsid w:val="00DA3551"/>
    <w:rsid w:val="00DA49DA"/>
    <w:rsid w:val="00DB2C78"/>
    <w:rsid w:val="00DB5D9E"/>
    <w:rsid w:val="00DB61B5"/>
    <w:rsid w:val="00DB7467"/>
    <w:rsid w:val="00DC1FBC"/>
    <w:rsid w:val="00DC2243"/>
    <w:rsid w:val="00DC4560"/>
    <w:rsid w:val="00DC7801"/>
    <w:rsid w:val="00DC7A35"/>
    <w:rsid w:val="00DD2364"/>
    <w:rsid w:val="00DD31E8"/>
    <w:rsid w:val="00DD6A9C"/>
    <w:rsid w:val="00DD726B"/>
    <w:rsid w:val="00DE0137"/>
    <w:rsid w:val="00DE0CF3"/>
    <w:rsid w:val="00DE3C47"/>
    <w:rsid w:val="00DF309B"/>
    <w:rsid w:val="00DF47BD"/>
    <w:rsid w:val="00DF4BC3"/>
    <w:rsid w:val="00E02827"/>
    <w:rsid w:val="00E06E40"/>
    <w:rsid w:val="00E140A2"/>
    <w:rsid w:val="00E228C7"/>
    <w:rsid w:val="00E2683B"/>
    <w:rsid w:val="00E3289E"/>
    <w:rsid w:val="00E32CB7"/>
    <w:rsid w:val="00E472FD"/>
    <w:rsid w:val="00E5393A"/>
    <w:rsid w:val="00E55734"/>
    <w:rsid w:val="00E719B4"/>
    <w:rsid w:val="00E71E97"/>
    <w:rsid w:val="00E80206"/>
    <w:rsid w:val="00E8079E"/>
    <w:rsid w:val="00E87B9D"/>
    <w:rsid w:val="00E87CD2"/>
    <w:rsid w:val="00E92FD6"/>
    <w:rsid w:val="00E94CDB"/>
    <w:rsid w:val="00E95AE2"/>
    <w:rsid w:val="00E96020"/>
    <w:rsid w:val="00EA1C74"/>
    <w:rsid w:val="00EB743D"/>
    <w:rsid w:val="00ED5161"/>
    <w:rsid w:val="00ED62BF"/>
    <w:rsid w:val="00EE3362"/>
    <w:rsid w:val="00EE3A35"/>
    <w:rsid w:val="00EF6D24"/>
    <w:rsid w:val="00F01883"/>
    <w:rsid w:val="00F06884"/>
    <w:rsid w:val="00F06FE5"/>
    <w:rsid w:val="00F16D03"/>
    <w:rsid w:val="00F20103"/>
    <w:rsid w:val="00F224A5"/>
    <w:rsid w:val="00F2252B"/>
    <w:rsid w:val="00F22F04"/>
    <w:rsid w:val="00F3281F"/>
    <w:rsid w:val="00F4493C"/>
    <w:rsid w:val="00F52FC1"/>
    <w:rsid w:val="00F60E2E"/>
    <w:rsid w:val="00F6448A"/>
    <w:rsid w:val="00F7135C"/>
    <w:rsid w:val="00F74194"/>
    <w:rsid w:val="00F77CE0"/>
    <w:rsid w:val="00F8022C"/>
    <w:rsid w:val="00F85F28"/>
    <w:rsid w:val="00F9503B"/>
    <w:rsid w:val="00F95A6A"/>
    <w:rsid w:val="00FA0472"/>
    <w:rsid w:val="00FB11A5"/>
    <w:rsid w:val="00FB25F1"/>
    <w:rsid w:val="00FB325F"/>
    <w:rsid w:val="00FB3FE0"/>
    <w:rsid w:val="00FC4FA4"/>
    <w:rsid w:val="00FD1C53"/>
    <w:rsid w:val="00FD403D"/>
    <w:rsid w:val="00FE20B1"/>
    <w:rsid w:val="00FE212C"/>
    <w:rsid w:val="00FE3B91"/>
    <w:rsid w:val="00FF1900"/>
    <w:rsid w:val="00FF230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3BA4F8-D59F-4EC8-AA91-6760B161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D4"/>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9D08D4"/>
    <w:pPr>
      <w:ind w:left="720"/>
      <w:contextualSpacing/>
    </w:pPr>
  </w:style>
  <w:style w:type="table" w:styleId="TableGrid">
    <w:name w:val="Table Grid"/>
    <w:basedOn w:val="TableNormal"/>
    <w:uiPriority w:val="59"/>
    <w:rsid w:val="009D08D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0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8D4"/>
    <w:rPr>
      <w:rFonts w:ascii="Calibri" w:eastAsia="Calibri" w:hAnsi="Calibri" w:cs="Times New Roman"/>
      <w:lang w:val="en-US"/>
    </w:rPr>
  </w:style>
  <w:style w:type="paragraph" w:styleId="Footer">
    <w:name w:val="footer"/>
    <w:basedOn w:val="Normal"/>
    <w:link w:val="FooterChar"/>
    <w:uiPriority w:val="99"/>
    <w:unhideWhenUsed/>
    <w:rsid w:val="009D0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8D4"/>
    <w:rPr>
      <w:rFonts w:ascii="Calibri" w:eastAsia="Calibri" w:hAnsi="Calibri" w:cs="Times New Roman"/>
      <w:lang w:val="en-US"/>
    </w:rPr>
  </w:style>
  <w:style w:type="paragraph" w:styleId="BalloonText">
    <w:name w:val="Balloon Text"/>
    <w:basedOn w:val="Normal"/>
    <w:link w:val="BalloonTextChar"/>
    <w:uiPriority w:val="99"/>
    <w:semiHidden/>
    <w:unhideWhenUsed/>
    <w:rsid w:val="009D0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D4"/>
    <w:rPr>
      <w:rFonts w:ascii="Tahoma" w:eastAsia="Calibri" w:hAnsi="Tahoma" w:cs="Tahoma"/>
      <w:sz w:val="16"/>
      <w:szCs w:val="16"/>
      <w:lang w:val="en-US"/>
    </w:rPr>
  </w:style>
  <w:style w:type="paragraph" w:styleId="ListParagraph">
    <w:name w:val="List Paragraph"/>
    <w:aliases w:val="F5 List Paragraph,List Paragraph1,Dot pt,No Spacing1,List Paragraph Char Char Char,Indicator Text,Numbered Para 1,List Paragraph11,Bullet 1,Bullet Points,MAIN CONTENT,Párrafo de lista,Recommendation,L,OBC Bullet"/>
    <w:basedOn w:val="Normal"/>
    <w:link w:val="ListParagraphChar"/>
    <w:uiPriority w:val="34"/>
    <w:qFormat/>
    <w:rsid w:val="009D08D4"/>
    <w:pPr>
      <w:ind w:left="720"/>
    </w:pPr>
  </w:style>
  <w:style w:type="paragraph" w:styleId="BodyTextIndent2">
    <w:name w:val="Body Text Indent 2"/>
    <w:basedOn w:val="Normal"/>
    <w:link w:val="BodyTextIndent2Char"/>
    <w:uiPriority w:val="99"/>
    <w:semiHidden/>
    <w:unhideWhenUsed/>
    <w:rsid w:val="009D08D4"/>
    <w:pPr>
      <w:spacing w:after="120" w:line="480" w:lineRule="auto"/>
      <w:ind w:left="360"/>
    </w:pPr>
  </w:style>
  <w:style w:type="character" w:customStyle="1" w:styleId="BodyTextIndent2Char">
    <w:name w:val="Body Text Indent 2 Char"/>
    <w:basedOn w:val="DefaultParagraphFont"/>
    <w:link w:val="BodyTextIndent2"/>
    <w:uiPriority w:val="99"/>
    <w:semiHidden/>
    <w:rsid w:val="009D08D4"/>
    <w:rPr>
      <w:rFonts w:ascii="Calibri" w:eastAsia="Calibri" w:hAnsi="Calibri" w:cs="Times New Roman"/>
      <w:lang w:val="en-US"/>
    </w:rPr>
  </w:style>
  <w:style w:type="character" w:customStyle="1" w:styleId="NoSpacingChar">
    <w:name w:val="No Spacing Char"/>
    <w:link w:val="NoSpacing"/>
    <w:uiPriority w:val="1"/>
    <w:locked/>
    <w:rsid w:val="009D08D4"/>
    <w:rPr>
      <w:rFonts w:ascii="PMingLiU" w:eastAsia="PMingLiU" w:hAnsi="PMingLiU"/>
    </w:rPr>
  </w:style>
  <w:style w:type="paragraph" w:styleId="NoSpacing">
    <w:name w:val="No Spacing"/>
    <w:link w:val="NoSpacingChar"/>
    <w:uiPriority w:val="1"/>
    <w:qFormat/>
    <w:rsid w:val="009D08D4"/>
    <w:pPr>
      <w:spacing w:after="0" w:line="240" w:lineRule="auto"/>
    </w:pPr>
    <w:rPr>
      <w:rFonts w:ascii="PMingLiU" w:eastAsia="PMingLiU" w:hAnsi="PMingLiU"/>
    </w:rPr>
  </w:style>
  <w:style w:type="paragraph" w:customStyle="1" w:styleId="Default">
    <w:name w:val="Default"/>
    <w:rsid w:val="009D08D4"/>
    <w:pPr>
      <w:autoSpaceDE w:val="0"/>
      <w:autoSpaceDN w:val="0"/>
      <w:adjustRightInd w:val="0"/>
      <w:spacing w:after="0" w:line="240" w:lineRule="auto"/>
    </w:pPr>
    <w:rPr>
      <w:rFonts w:ascii="CG Times" w:eastAsia="Calibri" w:hAnsi="CG Times" w:cs="CG Times"/>
      <w:color w:val="000000"/>
      <w:sz w:val="24"/>
      <w:szCs w:val="24"/>
    </w:rPr>
  </w:style>
  <w:style w:type="character" w:styleId="CommentReference">
    <w:name w:val="annotation reference"/>
    <w:uiPriority w:val="99"/>
    <w:semiHidden/>
    <w:unhideWhenUsed/>
    <w:rsid w:val="009D08D4"/>
    <w:rPr>
      <w:sz w:val="16"/>
      <w:szCs w:val="16"/>
    </w:rPr>
  </w:style>
  <w:style w:type="paragraph" w:styleId="CommentText">
    <w:name w:val="annotation text"/>
    <w:basedOn w:val="Normal"/>
    <w:link w:val="CommentTextChar"/>
    <w:uiPriority w:val="99"/>
    <w:unhideWhenUsed/>
    <w:rsid w:val="009D08D4"/>
    <w:rPr>
      <w:sz w:val="20"/>
      <w:szCs w:val="20"/>
    </w:rPr>
  </w:style>
  <w:style w:type="character" w:customStyle="1" w:styleId="CommentTextChar">
    <w:name w:val="Comment Text Char"/>
    <w:basedOn w:val="DefaultParagraphFont"/>
    <w:link w:val="CommentText"/>
    <w:uiPriority w:val="99"/>
    <w:rsid w:val="009D08D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D08D4"/>
    <w:rPr>
      <w:b/>
      <w:bCs/>
    </w:rPr>
  </w:style>
  <w:style w:type="character" w:customStyle="1" w:styleId="CommentSubjectChar">
    <w:name w:val="Comment Subject Char"/>
    <w:basedOn w:val="CommentTextChar"/>
    <w:link w:val="CommentSubject"/>
    <w:uiPriority w:val="99"/>
    <w:semiHidden/>
    <w:rsid w:val="009D08D4"/>
    <w:rPr>
      <w:rFonts w:ascii="Calibri" w:eastAsia="Calibri" w:hAnsi="Calibri" w:cs="Times New Roman"/>
      <w:b/>
      <w:bCs/>
      <w:sz w:val="20"/>
      <w:szCs w:val="20"/>
      <w:lang w:val="en-US"/>
    </w:rPr>
  </w:style>
  <w:style w:type="paragraph" w:styleId="NormalWeb">
    <w:name w:val="Normal (Web)"/>
    <w:basedOn w:val="Normal"/>
    <w:uiPriority w:val="99"/>
    <w:unhideWhenUsed/>
    <w:rsid w:val="009D08D4"/>
    <w:pPr>
      <w:spacing w:before="100" w:beforeAutospacing="1" w:after="100" w:afterAutospacing="1" w:line="240" w:lineRule="auto"/>
    </w:pPr>
    <w:rPr>
      <w:rFonts w:ascii="Times New Roman" w:hAnsi="Times New Roman"/>
      <w:sz w:val="24"/>
      <w:szCs w:val="24"/>
      <w:lang w:val="sq-AL"/>
    </w:rPr>
  </w:style>
  <w:style w:type="table" w:customStyle="1" w:styleId="GridTable6Colorful-Accent41">
    <w:name w:val="Grid Table 6 Colorful - Accent 41"/>
    <w:basedOn w:val="TableNormal"/>
    <w:uiPriority w:val="51"/>
    <w:rsid w:val="009D08D4"/>
    <w:pPr>
      <w:spacing w:after="0" w:line="240" w:lineRule="auto"/>
    </w:pPr>
    <w:rPr>
      <w:rFonts w:ascii="Calibri" w:eastAsia="Calibri" w:hAnsi="Calibri" w:cs="Times New Roman"/>
      <w:color w:val="BF8F00" w:themeColor="accent4" w:themeShade="BF"/>
      <w:sz w:val="20"/>
      <w:szCs w:val="20"/>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21">
    <w:name w:val="Grid Table 6 Colorful - Accent 21"/>
    <w:basedOn w:val="TableNormal"/>
    <w:uiPriority w:val="51"/>
    <w:rsid w:val="009D08D4"/>
    <w:pPr>
      <w:spacing w:after="0" w:line="240" w:lineRule="auto"/>
    </w:pPr>
    <w:rPr>
      <w:rFonts w:ascii="Calibri" w:eastAsia="Calibri" w:hAnsi="Calibri" w:cs="Times New Roman"/>
      <w:color w:val="C45911" w:themeColor="accent2" w:themeShade="BF"/>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
    <w:name w:val="Grid Table 4 - Accent 21"/>
    <w:basedOn w:val="TableNormal"/>
    <w:uiPriority w:val="49"/>
    <w:rsid w:val="009D08D4"/>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TableNormal"/>
    <w:uiPriority w:val="49"/>
    <w:rsid w:val="009D08D4"/>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ListParagraphChar">
    <w:name w:val="List Paragraph Char"/>
    <w:aliases w:val="F5 List Paragraph Char,List Paragraph1 Char,Dot pt Char,No Spacing1 Char,List Paragraph Char Char Char Char,Indicator Text Char,Numbered Para 1 Char,List Paragraph11 Char,Bullet 1 Char,Bullet Points Char,MAIN CONTENT Char,L Char"/>
    <w:link w:val="ListParagraph"/>
    <w:uiPriority w:val="99"/>
    <w:qFormat/>
    <w:locked/>
    <w:rsid w:val="009D08D4"/>
    <w:rPr>
      <w:rFonts w:ascii="Calibri" w:eastAsia="Calibri" w:hAnsi="Calibri" w:cs="Times New Roman"/>
      <w:lang w:val="en-US"/>
    </w:rPr>
  </w:style>
  <w:style w:type="paragraph" w:styleId="FootnoteText">
    <w:name w:val="footnote text"/>
    <w:basedOn w:val="Normal"/>
    <w:link w:val="FootnoteTextChar"/>
    <w:uiPriority w:val="99"/>
    <w:unhideWhenUsed/>
    <w:rsid w:val="009D08D4"/>
    <w:pPr>
      <w:spacing w:after="0" w:line="240" w:lineRule="auto"/>
    </w:pPr>
    <w:rPr>
      <w:sz w:val="20"/>
      <w:szCs w:val="20"/>
    </w:rPr>
  </w:style>
  <w:style w:type="character" w:customStyle="1" w:styleId="FootnoteTextChar">
    <w:name w:val="Footnote Text Char"/>
    <w:basedOn w:val="DefaultParagraphFont"/>
    <w:link w:val="FootnoteText"/>
    <w:uiPriority w:val="99"/>
    <w:rsid w:val="009D08D4"/>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9D08D4"/>
    <w:rPr>
      <w:vertAlign w:val="superscript"/>
    </w:rPr>
  </w:style>
  <w:style w:type="character" w:styleId="Hyperlink">
    <w:name w:val="Hyperlink"/>
    <w:basedOn w:val="DefaultParagraphFont"/>
    <w:uiPriority w:val="99"/>
    <w:unhideWhenUsed/>
    <w:rsid w:val="009D08D4"/>
    <w:rPr>
      <w:color w:val="0563C1" w:themeColor="hyperlink"/>
      <w:u w:val="single"/>
    </w:rPr>
  </w:style>
  <w:style w:type="paragraph" w:styleId="Revision">
    <w:name w:val="Revision"/>
    <w:hidden/>
    <w:uiPriority w:val="99"/>
    <w:semiHidden/>
    <w:rsid w:val="009D08D4"/>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9D08D4"/>
    <w:rPr>
      <w:b/>
      <w:bCs/>
    </w:rPr>
  </w:style>
  <w:style w:type="character" w:customStyle="1" w:styleId="longtext">
    <w:name w:val="long_text"/>
    <w:uiPriority w:val="99"/>
    <w:rsid w:val="009D08D4"/>
    <w:rPr>
      <w:rFonts w:cs="Times New Roman"/>
    </w:rPr>
  </w:style>
  <w:style w:type="character" w:customStyle="1" w:styleId="hps">
    <w:name w:val="hps"/>
    <w:rsid w:val="009D08D4"/>
  </w:style>
  <w:style w:type="paragraph" w:customStyle="1" w:styleId="BodyText212pt">
    <w:name w:val="Body Text 2 + 12 pt"/>
    <w:aliases w:val="Justified,Line spacing:  1.5 lines"/>
    <w:basedOn w:val="Normal"/>
    <w:uiPriority w:val="99"/>
    <w:rsid w:val="0008042A"/>
    <w:pPr>
      <w:spacing w:after="0" w:line="240" w:lineRule="auto"/>
    </w:pPr>
    <w:rPr>
      <w:rFonts w:ascii="Times New Roman" w:eastAsia="Times New Roman" w:hAnsi="Times New Roman"/>
      <w:b/>
      <w:bCs/>
      <w:sz w:val="24"/>
      <w:szCs w:val="24"/>
      <w:lang w:eastAsia="zh-CN"/>
    </w:rPr>
  </w:style>
  <w:style w:type="paragraph" w:customStyle="1" w:styleId="list0020paragraph">
    <w:name w:val="list_0020paragraph"/>
    <w:basedOn w:val="Normal"/>
    <w:rsid w:val="00B629B8"/>
    <w:pPr>
      <w:spacing w:before="100" w:beforeAutospacing="1" w:after="100" w:afterAutospacing="1" w:line="240" w:lineRule="auto"/>
    </w:pPr>
    <w:rPr>
      <w:rFonts w:ascii="Times New Roman" w:eastAsia="Times New Roman" w:hAnsi="Times New Roman"/>
      <w:sz w:val="24"/>
      <w:szCs w:val="24"/>
    </w:rPr>
  </w:style>
  <w:style w:type="character" w:customStyle="1" w:styleId="list0020paragraphchar">
    <w:name w:val="list_0020paragraph__char"/>
    <w:basedOn w:val="DefaultParagraphFont"/>
    <w:rsid w:val="00B629B8"/>
  </w:style>
  <w:style w:type="paragraph" w:customStyle="1" w:styleId="Normal1">
    <w:name w:val="Normal1"/>
    <w:rsid w:val="00955F23"/>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95981">
      <w:bodyDiv w:val="1"/>
      <w:marLeft w:val="0"/>
      <w:marRight w:val="0"/>
      <w:marTop w:val="0"/>
      <w:marBottom w:val="0"/>
      <w:divBdr>
        <w:top w:val="none" w:sz="0" w:space="0" w:color="auto"/>
        <w:left w:val="none" w:sz="0" w:space="0" w:color="auto"/>
        <w:bottom w:val="none" w:sz="0" w:space="0" w:color="auto"/>
        <w:right w:val="none" w:sz="0" w:space="0" w:color="auto"/>
      </w:divBdr>
    </w:div>
    <w:div w:id="256712516">
      <w:bodyDiv w:val="1"/>
      <w:marLeft w:val="0"/>
      <w:marRight w:val="0"/>
      <w:marTop w:val="0"/>
      <w:marBottom w:val="0"/>
      <w:divBdr>
        <w:top w:val="none" w:sz="0" w:space="0" w:color="auto"/>
        <w:left w:val="none" w:sz="0" w:space="0" w:color="auto"/>
        <w:bottom w:val="none" w:sz="0" w:space="0" w:color="auto"/>
        <w:right w:val="none" w:sz="0" w:space="0" w:color="auto"/>
      </w:divBdr>
    </w:div>
    <w:div w:id="299652104">
      <w:bodyDiv w:val="1"/>
      <w:marLeft w:val="0"/>
      <w:marRight w:val="0"/>
      <w:marTop w:val="0"/>
      <w:marBottom w:val="0"/>
      <w:divBdr>
        <w:top w:val="none" w:sz="0" w:space="0" w:color="auto"/>
        <w:left w:val="none" w:sz="0" w:space="0" w:color="auto"/>
        <w:bottom w:val="none" w:sz="0" w:space="0" w:color="auto"/>
        <w:right w:val="none" w:sz="0" w:space="0" w:color="auto"/>
      </w:divBdr>
    </w:div>
    <w:div w:id="836308856">
      <w:bodyDiv w:val="1"/>
      <w:marLeft w:val="0"/>
      <w:marRight w:val="0"/>
      <w:marTop w:val="0"/>
      <w:marBottom w:val="0"/>
      <w:divBdr>
        <w:top w:val="none" w:sz="0" w:space="0" w:color="auto"/>
        <w:left w:val="none" w:sz="0" w:space="0" w:color="auto"/>
        <w:bottom w:val="none" w:sz="0" w:space="0" w:color="auto"/>
        <w:right w:val="none" w:sz="0" w:space="0" w:color="auto"/>
      </w:divBdr>
    </w:div>
    <w:div w:id="1058280569">
      <w:bodyDiv w:val="1"/>
      <w:marLeft w:val="0"/>
      <w:marRight w:val="0"/>
      <w:marTop w:val="0"/>
      <w:marBottom w:val="0"/>
      <w:divBdr>
        <w:top w:val="none" w:sz="0" w:space="0" w:color="auto"/>
        <w:left w:val="none" w:sz="0" w:space="0" w:color="auto"/>
        <w:bottom w:val="none" w:sz="0" w:space="0" w:color="auto"/>
        <w:right w:val="none" w:sz="0" w:space="0" w:color="auto"/>
      </w:divBdr>
    </w:div>
    <w:div w:id="1107307912">
      <w:bodyDiv w:val="1"/>
      <w:marLeft w:val="0"/>
      <w:marRight w:val="0"/>
      <w:marTop w:val="0"/>
      <w:marBottom w:val="0"/>
      <w:divBdr>
        <w:top w:val="none" w:sz="0" w:space="0" w:color="auto"/>
        <w:left w:val="none" w:sz="0" w:space="0" w:color="auto"/>
        <w:bottom w:val="none" w:sz="0" w:space="0" w:color="auto"/>
        <w:right w:val="none" w:sz="0" w:space="0" w:color="auto"/>
      </w:divBdr>
    </w:div>
    <w:div w:id="1999840377">
      <w:bodyDiv w:val="1"/>
      <w:marLeft w:val="0"/>
      <w:marRight w:val="0"/>
      <w:marTop w:val="0"/>
      <w:marBottom w:val="0"/>
      <w:divBdr>
        <w:top w:val="none" w:sz="0" w:space="0" w:color="auto"/>
        <w:left w:val="none" w:sz="0" w:space="0" w:color="auto"/>
        <w:bottom w:val="none" w:sz="0" w:space="0" w:color="auto"/>
        <w:right w:val="none" w:sz="0" w:space="0" w:color="auto"/>
      </w:divBdr>
    </w:div>
    <w:div w:id="20056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Veliu</dc:creator>
  <cp:keywords/>
  <dc:description/>
  <cp:lastModifiedBy>Denisa Veliu</cp:lastModifiedBy>
  <cp:revision>4</cp:revision>
  <cp:lastPrinted>2019-02-21T08:46:00Z</cp:lastPrinted>
  <dcterms:created xsi:type="dcterms:W3CDTF">2020-01-24T15:37:00Z</dcterms:created>
  <dcterms:modified xsi:type="dcterms:W3CDTF">2020-01-24T15:46:00Z</dcterms:modified>
</cp:coreProperties>
</file>